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AC13" w14:textId="6CBE52AF" w:rsidR="7683327C" w:rsidRDefault="7683327C" w:rsidP="7AE7AE58">
      <w:pPr>
        <w:jc w:val="center"/>
        <w:rPr>
          <w:rFonts w:eastAsia="Arial" w:cs="Arial"/>
          <w:b/>
          <w:bCs/>
          <w:sz w:val="24"/>
          <w:szCs w:val="24"/>
        </w:rPr>
      </w:pPr>
      <w:r w:rsidRPr="008843A6">
        <w:rPr>
          <w:rFonts w:eastAsia="Arial" w:cs="Arial"/>
          <w:b/>
          <w:bCs/>
          <w:sz w:val="24"/>
          <w:szCs w:val="24"/>
        </w:rPr>
        <w:t xml:space="preserve">Designing the </w:t>
      </w:r>
      <w:r w:rsidR="1434413F" w:rsidRPr="008843A6">
        <w:rPr>
          <w:rFonts w:eastAsia="Arial" w:cs="Arial"/>
          <w:b/>
          <w:bCs/>
          <w:sz w:val="24"/>
          <w:szCs w:val="24"/>
        </w:rPr>
        <w:t>U</w:t>
      </w:r>
      <w:r w:rsidRPr="008843A6">
        <w:rPr>
          <w:rFonts w:eastAsia="Arial" w:cs="Arial"/>
          <w:b/>
          <w:bCs/>
          <w:sz w:val="24"/>
          <w:szCs w:val="24"/>
        </w:rPr>
        <w:t xml:space="preserve">niversity of the </w:t>
      </w:r>
      <w:r w:rsidR="7AE8E769" w:rsidRPr="008843A6">
        <w:rPr>
          <w:rFonts w:eastAsia="Arial" w:cs="Arial"/>
          <w:b/>
          <w:bCs/>
          <w:sz w:val="24"/>
          <w:szCs w:val="24"/>
        </w:rPr>
        <w:t>F</w:t>
      </w:r>
      <w:r w:rsidRPr="008843A6">
        <w:rPr>
          <w:rFonts w:eastAsia="Arial" w:cs="Arial"/>
          <w:b/>
          <w:bCs/>
          <w:sz w:val="24"/>
          <w:szCs w:val="24"/>
        </w:rPr>
        <w:t xml:space="preserve">uture – </w:t>
      </w:r>
      <w:r w:rsidR="62834340" w:rsidRPr="008843A6">
        <w:rPr>
          <w:rFonts w:eastAsia="Arial" w:cs="Arial"/>
          <w:b/>
          <w:bCs/>
          <w:sz w:val="24"/>
          <w:szCs w:val="24"/>
        </w:rPr>
        <w:t>A</w:t>
      </w:r>
      <w:r w:rsidRPr="008843A6">
        <w:rPr>
          <w:rFonts w:eastAsia="Arial" w:cs="Arial"/>
          <w:b/>
          <w:bCs/>
          <w:sz w:val="24"/>
          <w:szCs w:val="24"/>
        </w:rPr>
        <w:t xml:space="preserve">n </w:t>
      </w:r>
      <w:r w:rsidR="6C1E3052" w:rsidRPr="008843A6">
        <w:rPr>
          <w:rFonts w:eastAsia="Arial" w:cs="Arial"/>
          <w:b/>
          <w:bCs/>
          <w:sz w:val="24"/>
          <w:szCs w:val="24"/>
        </w:rPr>
        <w:t>I</w:t>
      </w:r>
      <w:r w:rsidRPr="008843A6">
        <w:rPr>
          <w:rFonts w:eastAsia="Arial" w:cs="Arial"/>
          <w:b/>
          <w:bCs/>
          <w:sz w:val="24"/>
          <w:szCs w:val="24"/>
        </w:rPr>
        <w:t xml:space="preserve">nternational </w:t>
      </w:r>
      <w:r w:rsidR="69FED0F3" w:rsidRPr="008843A6">
        <w:rPr>
          <w:rFonts w:eastAsia="Arial" w:cs="Arial"/>
          <w:b/>
          <w:bCs/>
          <w:sz w:val="24"/>
          <w:szCs w:val="24"/>
        </w:rPr>
        <w:t>P</w:t>
      </w:r>
      <w:r w:rsidRPr="008843A6">
        <w:rPr>
          <w:rFonts w:eastAsia="Arial" w:cs="Arial"/>
          <w:b/>
          <w:bCs/>
          <w:sz w:val="24"/>
          <w:szCs w:val="24"/>
        </w:rPr>
        <w:t>erspective</w:t>
      </w:r>
    </w:p>
    <w:p w14:paraId="18DA5FC7" w14:textId="3CF404D8" w:rsidR="7683327C" w:rsidRDefault="7683327C" w:rsidP="008843A6">
      <w:pPr>
        <w:jc w:val="center"/>
        <w:rPr>
          <w:rFonts w:eastAsia="Arial" w:cs="Arial"/>
          <w:sz w:val="20"/>
          <w:szCs w:val="20"/>
        </w:rPr>
      </w:pPr>
      <w:r w:rsidRPr="008843A6">
        <w:rPr>
          <w:rFonts w:eastAsia="Arial" w:cs="Arial"/>
          <w:sz w:val="20"/>
          <w:szCs w:val="20"/>
        </w:rPr>
        <w:t xml:space="preserve">Marcello Sala, </w:t>
      </w:r>
      <w:r w:rsidR="06CEAED1" w:rsidRPr="008843A6">
        <w:rPr>
          <w:rFonts w:eastAsia="Arial" w:cs="Arial"/>
          <w:sz w:val="20"/>
          <w:szCs w:val="20"/>
        </w:rPr>
        <w:t xml:space="preserve">Tommaso </w:t>
      </w:r>
      <w:proofErr w:type="spellStart"/>
      <w:r w:rsidR="06CEAED1" w:rsidRPr="008843A6">
        <w:rPr>
          <w:rFonts w:eastAsia="Arial" w:cs="Arial"/>
          <w:sz w:val="20"/>
          <w:szCs w:val="20"/>
        </w:rPr>
        <w:t>Mondovì</w:t>
      </w:r>
      <w:proofErr w:type="spellEnd"/>
      <w:r w:rsidR="06CEAED1" w:rsidRPr="008843A6">
        <w:rPr>
          <w:rFonts w:eastAsia="Arial" w:cs="Arial"/>
          <w:sz w:val="20"/>
          <w:szCs w:val="20"/>
        </w:rPr>
        <w:t xml:space="preserve">, </w:t>
      </w:r>
      <w:r w:rsidR="36FFD74E" w:rsidRPr="008843A6">
        <w:rPr>
          <w:rFonts w:eastAsia="Arial" w:cs="Arial"/>
          <w:sz w:val="20"/>
          <w:szCs w:val="20"/>
        </w:rPr>
        <w:t xml:space="preserve">Vairavel Gurusamy, </w:t>
      </w:r>
      <w:r w:rsidRPr="008843A6">
        <w:rPr>
          <w:rFonts w:eastAsia="Arial" w:cs="Arial"/>
          <w:sz w:val="20"/>
          <w:szCs w:val="20"/>
        </w:rPr>
        <w:t>Ines Lopez-Arteaga</w:t>
      </w:r>
      <w:r w:rsidR="158757B2" w:rsidRPr="008843A6">
        <w:rPr>
          <w:rFonts w:eastAsia="Arial" w:cs="Arial"/>
          <w:sz w:val="20"/>
          <w:szCs w:val="20"/>
        </w:rPr>
        <w:t>, Isabelle Reymen</w:t>
      </w:r>
      <w:r w:rsidRPr="008843A6">
        <w:rPr>
          <w:rFonts w:eastAsia="Arial" w:cs="Arial"/>
          <w:sz w:val="20"/>
          <w:szCs w:val="20"/>
        </w:rPr>
        <w:t xml:space="preserve"> </w:t>
      </w:r>
    </w:p>
    <w:p w14:paraId="603F3DEF" w14:textId="7B36352D" w:rsidR="00732B10" w:rsidRDefault="00776720" w:rsidP="00732B10">
      <w:pPr>
        <w:pStyle w:val="CDIOHeading1"/>
      </w:pPr>
      <w:r>
        <w:t>TOPIC/PROBLEM/QUESTION</w:t>
      </w:r>
    </w:p>
    <w:p w14:paraId="6397D84F" w14:textId="6838AC45" w:rsidR="00DB2F78" w:rsidRDefault="3E4712A3" w:rsidP="61924239">
      <w:pPr>
        <w:rPr>
          <w:rFonts w:eastAsia="Arial" w:cs="Arial"/>
        </w:rPr>
      </w:pPr>
      <w:r w:rsidRPr="61924239">
        <w:rPr>
          <w:rFonts w:eastAsia="Arial" w:cs="Arial"/>
        </w:rPr>
        <w:t xml:space="preserve">In preparation for </w:t>
      </w:r>
      <w:r w:rsidR="316FF2F1" w:rsidRPr="61924239">
        <w:rPr>
          <w:rFonts w:eastAsia="Arial" w:cs="Arial"/>
        </w:rPr>
        <w:t>the CDIO conference of 2023, Eindhoven University of Technology (TU/e) initiated a working group to incorporate an international perspective in the University of the Future project of TU/e innovation Space</w:t>
      </w:r>
      <w:r w:rsidR="5273E6F4" w:rsidRPr="61924239">
        <w:rPr>
          <w:rFonts w:eastAsia="Arial" w:cs="Arial"/>
        </w:rPr>
        <w:t>, in which the</w:t>
      </w:r>
      <w:r w:rsidR="316FF2F1" w:rsidRPr="61924239">
        <w:rPr>
          <w:rFonts w:eastAsia="Arial" w:cs="Arial"/>
        </w:rPr>
        <w:t xml:space="preserve"> university of 2050 is being explored and concretized. </w:t>
      </w:r>
      <w:r w:rsidR="3A156E3E" w:rsidRPr="61924239">
        <w:rPr>
          <w:rFonts w:eastAsia="Arial" w:cs="Arial"/>
        </w:rPr>
        <w:t>At the 2023 conference in Trondheim</w:t>
      </w:r>
      <w:r w:rsidR="00793892" w:rsidRPr="61924239">
        <w:rPr>
          <w:rFonts w:eastAsia="Arial" w:cs="Arial"/>
        </w:rPr>
        <w:t>,</w:t>
      </w:r>
      <w:r w:rsidR="316FF2F1" w:rsidRPr="61924239">
        <w:rPr>
          <w:rFonts w:eastAsia="Arial" w:cs="Arial"/>
        </w:rPr>
        <w:t xml:space="preserve"> the minds of the working group participants </w:t>
      </w:r>
      <w:r w:rsidR="13DFFB03" w:rsidRPr="61924239">
        <w:rPr>
          <w:rFonts w:eastAsia="Arial" w:cs="Arial"/>
        </w:rPr>
        <w:t xml:space="preserve">were activated </w:t>
      </w:r>
      <w:r w:rsidR="00F26500" w:rsidRPr="61924239">
        <w:rPr>
          <w:rFonts w:eastAsia="Arial" w:cs="Arial"/>
        </w:rPr>
        <w:t>through co-creative</w:t>
      </w:r>
      <w:r w:rsidR="316FF2F1" w:rsidRPr="61924239">
        <w:rPr>
          <w:rFonts w:eastAsia="Arial" w:cs="Arial"/>
        </w:rPr>
        <w:t xml:space="preserve"> activities</w:t>
      </w:r>
      <w:r w:rsidR="00793892" w:rsidRPr="61924239">
        <w:rPr>
          <w:rFonts w:eastAsia="Arial" w:cs="Arial"/>
        </w:rPr>
        <w:t>. This approach</w:t>
      </w:r>
      <w:r w:rsidR="316FF2F1" w:rsidRPr="61924239">
        <w:rPr>
          <w:rFonts w:eastAsia="Arial" w:cs="Arial"/>
        </w:rPr>
        <w:t xml:space="preserve"> </w:t>
      </w:r>
      <w:r w:rsidR="005D7C0B" w:rsidRPr="61924239">
        <w:rPr>
          <w:rFonts w:eastAsia="Arial" w:cs="Arial"/>
        </w:rPr>
        <w:t>allow</w:t>
      </w:r>
      <w:r w:rsidR="00793892" w:rsidRPr="61924239">
        <w:rPr>
          <w:rFonts w:eastAsia="Arial" w:cs="Arial"/>
        </w:rPr>
        <w:t>ed</w:t>
      </w:r>
      <w:r w:rsidR="005D7C0B" w:rsidRPr="61924239">
        <w:rPr>
          <w:rFonts w:eastAsia="Arial" w:cs="Arial"/>
        </w:rPr>
        <w:t xml:space="preserve"> us to</w:t>
      </w:r>
      <w:r w:rsidR="316FF2F1" w:rsidRPr="61924239">
        <w:rPr>
          <w:rFonts w:eastAsia="Arial" w:cs="Arial"/>
        </w:rPr>
        <w:t xml:space="preserve"> learn</w:t>
      </w:r>
      <w:r w:rsidR="0F79DAA4" w:rsidRPr="61924239">
        <w:rPr>
          <w:rFonts w:eastAsia="Arial" w:cs="Arial"/>
        </w:rPr>
        <w:t xml:space="preserve"> from each other</w:t>
      </w:r>
      <w:r w:rsidR="316FF2F1" w:rsidRPr="61924239">
        <w:rPr>
          <w:rFonts w:eastAsia="Arial" w:cs="Arial"/>
        </w:rPr>
        <w:t xml:space="preserve"> what (inter)national peers were already investigating and implementing related to </w:t>
      </w:r>
      <w:r w:rsidR="00793892" w:rsidRPr="61924239">
        <w:rPr>
          <w:rFonts w:eastAsia="Arial" w:cs="Arial"/>
        </w:rPr>
        <w:t xml:space="preserve">the future of education, </w:t>
      </w:r>
      <w:r w:rsidR="316FF2F1" w:rsidRPr="61924239">
        <w:rPr>
          <w:rFonts w:eastAsia="Arial" w:cs="Arial"/>
        </w:rPr>
        <w:t>such as education innovation, governance models, financing models, inter-organizational collaboration, assessment methods, etc.</w:t>
      </w:r>
    </w:p>
    <w:p w14:paraId="3C43F212" w14:textId="4794F810" w:rsidR="316FF2F1" w:rsidRDefault="316FF2F1" w:rsidP="7AE7AE58">
      <w:pPr>
        <w:rPr>
          <w:rFonts w:eastAsia="Arial" w:cs="Arial"/>
        </w:rPr>
      </w:pPr>
      <w:r w:rsidRPr="008843A6">
        <w:rPr>
          <w:rFonts w:eastAsia="Arial" w:cs="Arial"/>
        </w:rPr>
        <w:t>After the CDIO conference of 2023</w:t>
      </w:r>
      <w:r w:rsidR="008665C7" w:rsidRPr="008843A6">
        <w:rPr>
          <w:rFonts w:eastAsia="Arial" w:cs="Arial"/>
        </w:rPr>
        <w:t>,</w:t>
      </w:r>
      <w:r w:rsidRPr="008843A6">
        <w:rPr>
          <w:rFonts w:eastAsia="Arial" w:cs="Arial"/>
        </w:rPr>
        <w:t xml:space="preserve"> this working group continued </w:t>
      </w:r>
      <w:r w:rsidR="008665C7" w:rsidRPr="008843A6">
        <w:rPr>
          <w:rFonts w:eastAsia="Arial" w:cs="Arial"/>
        </w:rPr>
        <w:t xml:space="preserve">engaged </w:t>
      </w:r>
      <w:r w:rsidRPr="008843A6">
        <w:rPr>
          <w:rFonts w:eastAsia="Arial" w:cs="Arial"/>
        </w:rPr>
        <w:t>through an online session connected to the CDIO International Working Meeting</w:t>
      </w:r>
      <w:r w:rsidR="008665C7" w:rsidRPr="008843A6">
        <w:rPr>
          <w:rFonts w:eastAsia="Arial" w:cs="Arial"/>
        </w:rPr>
        <w:t>.</w:t>
      </w:r>
      <w:r w:rsidRPr="008843A6">
        <w:rPr>
          <w:rFonts w:eastAsia="Arial" w:cs="Arial"/>
        </w:rPr>
        <w:t xml:space="preserve"> </w:t>
      </w:r>
      <w:r w:rsidR="00526688" w:rsidRPr="008843A6">
        <w:rPr>
          <w:rFonts w:eastAsia="Arial" w:cs="Arial"/>
        </w:rPr>
        <w:t>I</w:t>
      </w:r>
      <w:r w:rsidRPr="008843A6">
        <w:rPr>
          <w:rFonts w:eastAsia="Arial" w:cs="Arial"/>
        </w:rPr>
        <w:t>n this meeting, the elements of the possible scenarios</w:t>
      </w:r>
      <w:r w:rsidR="00526688" w:rsidRPr="008843A6">
        <w:rPr>
          <w:rFonts w:eastAsia="Arial" w:cs="Arial"/>
        </w:rPr>
        <w:t xml:space="preserve"> (</w:t>
      </w:r>
      <w:r w:rsidR="00C04EDA" w:rsidRPr="008843A6">
        <w:rPr>
          <w:rFonts w:eastAsia="Arial" w:cs="Arial"/>
        </w:rPr>
        <w:t>e.g</w:t>
      </w:r>
      <w:r w:rsidR="00526688" w:rsidRPr="008843A6">
        <w:rPr>
          <w:rFonts w:eastAsia="Arial" w:cs="Arial"/>
        </w:rPr>
        <w:t xml:space="preserve">., </w:t>
      </w:r>
      <w:r w:rsidR="00706B02" w:rsidRPr="008843A6">
        <w:rPr>
          <w:rFonts w:eastAsia="Arial" w:cs="Arial"/>
        </w:rPr>
        <w:t xml:space="preserve">co-learning, personal and modular learning, </w:t>
      </w:r>
      <w:r w:rsidR="00C04EDA" w:rsidRPr="008843A6">
        <w:rPr>
          <w:rFonts w:eastAsia="Arial" w:cs="Arial"/>
        </w:rPr>
        <w:t>validation of learning</w:t>
      </w:r>
      <w:r w:rsidR="00BC6F7A" w:rsidRPr="008843A6">
        <w:rPr>
          <w:rFonts w:eastAsia="Arial" w:cs="Arial"/>
        </w:rPr>
        <w:t>;</w:t>
      </w:r>
      <w:r w:rsidR="002B79D9" w:rsidRPr="008843A6">
        <w:rPr>
          <w:rFonts w:eastAsia="Arial" w:cs="Arial"/>
        </w:rPr>
        <w:t xml:space="preserve"> identif</w:t>
      </w:r>
      <w:r w:rsidR="00670131" w:rsidRPr="008843A6">
        <w:rPr>
          <w:rFonts w:eastAsia="Arial" w:cs="Arial"/>
        </w:rPr>
        <w:t>ied</w:t>
      </w:r>
      <w:r w:rsidR="002B79D9" w:rsidRPr="008843A6">
        <w:rPr>
          <w:rFonts w:eastAsia="Arial" w:cs="Arial"/>
        </w:rPr>
        <w:t xml:space="preserve"> </w:t>
      </w:r>
      <w:r w:rsidR="00CA0493" w:rsidRPr="008843A6">
        <w:rPr>
          <w:rFonts w:eastAsia="Arial" w:cs="Arial"/>
        </w:rPr>
        <w:t>by converting the results of the working group session and other project related activities</w:t>
      </w:r>
      <w:r w:rsidR="00BC6F7A" w:rsidRPr="008843A6">
        <w:rPr>
          <w:rFonts w:eastAsia="Arial" w:cs="Arial"/>
        </w:rPr>
        <w:t>)</w:t>
      </w:r>
      <w:r w:rsidR="00CA0493" w:rsidRPr="008843A6">
        <w:rPr>
          <w:rFonts w:eastAsia="Arial" w:cs="Arial"/>
        </w:rPr>
        <w:t xml:space="preserve">, </w:t>
      </w:r>
      <w:r w:rsidRPr="008843A6">
        <w:rPr>
          <w:rFonts w:eastAsia="Arial" w:cs="Arial"/>
        </w:rPr>
        <w:t xml:space="preserve">were discussed in detail. </w:t>
      </w:r>
      <w:r w:rsidR="001B6460" w:rsidRPr="008843A6">
        <w:rPr>
          <w:rFonts w:eastAsia="Arial" w:cs="Arial"/>
        </w:rPr>
        <w:t>These combined results facil</w:t>
      </w:r>
      <w:r w:rsidR="00CC701A" w:rsidRPr="008843A6">
        <w:rPr>
          <w:rFonts w:eastAsia="Arial" w:cs="Arial"/>
        </w:rPr>
        <w:t xml:space="preserve">itated the development of </w:t>
      </w:r>
      <w:r w:rsidR="00EE2342" w:rsidRPr="008843A6">
        <w:rPr>
          <w:rFonts w:eastAsia="Arial" w:cs="Arial"/>
        </w:rPr>
        <w:t xml:space="preserve">a detailed </w:t>
      </w:r>
      <w:r w:rsidR="00D80502" w:rsidRPr="008843A6">
        <w:rPr>
          <w:rFonts w:eastAsia="Arial" w:cs="Arial"/>
        </w:rPr>
        <w:t>scenario for the</w:t>
      </w:r>
      <w:r w:rsidR="002D4BD2" w:rsidRPr="008843A6">
        <w:rPr>
          <w:rFonts w:eastAsia="Arial" w:cs="Arial"/>
        </w:rPr>
        <w:t xml:space="preserve"> university of 2050</w:t>
      </w:r>
      <w:r w:rsidR="00E36456" w:rsidRPr="008843A6">
        <w:rPr>
          <w:rFonts w:eastAsia="Arial" w:cs="Arial"/>
        </w:rPr>
        <w:t>, which accounted for the international perspective.</w:t>
      </w:r>
      <w:r w:rsidR="00D93E95" w:rsidRPr="008843A6">
        <w:rPr>
          <w:rFonts w:eastAsia="Arial" w:cs="Arial"/>
        </w:rPr>
        <w:t xml:space="preserve"> </w:t>
      </w:r>
      <w:r w:rsidR="7D0F5AFC" w:rsidRPr="008843A6">
        <w:rPr>
          <w:rFonts w:eastAsia="Arial" w:cs="Arial"/>
        </w:rPr>
        <w:t>During the CDIO conference of 2024</w:t>
      </w:r>
      <w:r w:rsidR="009F2AA7" w:rsidRPr="008843A6">
        <w:rPr>
          <w:rFonts w:eastAsia="Arial" w:cs="Arial"/>
        </w:rPr>
        <w:t xml:space="preserve"> in Tunis, this scenario </w:t>
      </w:r>
      <w:r w:rsidR="5892C2E5" w:rsidRPr="008843A6">
        <w:rPr>
          <w:rFonts w:eastAsia="Arial" w:cs="Arial"/>
        </w:rPr>
        <w:t>was validated</w:t>
      </w:r>
      <w:r w:rsidR="00110050" w:rsidRPr="008843A6">
        <w:rPr>
          <w:rFonts w:eastAsia="Arial" w:cs="Arial"/>
        </w:rPr>
        <w:t xml:space="preserve">, engaging in a dialogue with participants over </w:t>
      </w:r>
      <w:r w:rsidR="5892C2E5" w:rsidRPr="008843A6">
        <w:rPr>
          <w:rFonts w:eastAsia="Arial" w:cs="Arial"/>
        </w:rPr>
        <w:t>what</w:t>
      </w:r>
      <w:r w:rsidR="00110050" w:rsidRPr="008843A6">
        <w:rPr>
          <w:rFonts w:eastAsia="Arial" w:cs="Arial"/>
        </w:rPr>
        <w:t xml:space="preserve"> further</w:t>
      </w:r>
      <w:r w:rsidR="5892C2E5" w:rsidRPr="008843A6">
        <w:rPr>
          <w:rFonts w:eastAsia="Arial" w:cs="Arial"/>
        </w:rPr>
        <w:t xml:space="preserve"> changes to the scenario should be made</w:t>
      </w:r>
      <w:r w:rsidR="452832B6" w:rsidRPr="008843A6">
        <w:rPr>
          <w:rFonts w:eastAsia="Arial" w:cs="Arial"/>
        </w:rPr>
        <w:t xml:space="preserve"> to </w:t>
      </w:r>
      <w:r w:rsidR="00454F98" w:rsidRPr="008843A6">
        <w:rPr>
          <w:rFonts w:eastAsia="Arial" w:cs="Arial"/>
        </w:rPr>
        <w:t>further strengthen its fit to</w:t>
      </w:r>
      <w:r w:rsidR="006B5CCA" w:rsidRPr="008843A6">
        <w:rPr>
          <w:rFonts w:eastAsia="Arial" w:cs="Arial"/>
        </w:rPr>
        <w:t xml:space="preserve"> the</w:t>
      </w:r>
      <w:r w:rsidR="00454F98" w:rsidRPr="008843A6">
        <w:rPr>
          <w:rFonts w:eastAsia="Arial" w:cs="Arial"/>
        </w:rPr>
        <w:t xml:space="preserve"> </w:t>
      </w:r>
      <w:r w:rsidR="006B5CCA" w:rsidRPr="008843A6">
        <w:rPr>
          <w:rFonts w:eastAsia="Arial" w:cs="Arial"/>
        </w:rPr>
        <w:t>international context</w:t>
      </w:r>
      <w:r w:rsidR="00F64996" w:rsidRPr="008843A6">
        <w:rPr>
          <w:rFonts w:eastAsia="Arial" w:cs="Arial"/>
        </w:rPr>
        <w:t>.</w:t>
      </w:r>
      <w:r w:rsidR="006B5CCA" w:rsidRPr="008843A6">
        <w:rPr>
          <w:rFonts w:eastAsia="Arial" w:cs="Arial"/>
        </w:rPr>
        <w:t xml:space="preserve"> </w:t>
      </w:r>
      <w:r w:rsidR="00EB53F5" w:rsidRPr="008843A6">
        <w:rPr>
          <w:rFonts w:eastAsia="Arial" w:cs="Arial"/>
        </w:rPr>
        <w:t>Moreover</w:t>
      </w:r>
      <w:r w:rsidR="687A75E8" w:rsidRPr="008843A6">
        <w:rPr>
          <w:rFonts w:eastAsia="Arial" w:cs="Arial"/>
        </w:rPr>
        <w:t xml:space="preserve">, </w:t>
      </w:r>
      <w:r w:rsidR="2CB514BE" w:rsidRPr="008843A6">
        <w:rPr>
          <w:rFonts w:eastAsia="Arial" w:cs="Arial"/>
        </w:rPr>
        <w:t xml:space="preserve">a range of topics </w:t>
      </w:r>
      <w:r w:rsidR="00E2460B" w:rsidRPr="008843A6">
        <w:rPr>
          <w:rFonts w:eastAsia="Arial" w:cs="Arial"/>
        </w:rPr>
        <w:t xml:space="preserve">that deserve to be further investigated by the working group </w:t>
      </w:r>
      <w:r w:rsidR="2CB514BE" w:rsidRPr="008843A6">
        <w:rPr>
          <w:rFonts w:eastAsia="Arial" w:cs="Arial"/>
        </w:rPr>
        <w:t xml:space="preserve">were highlighted. </w:t>
      </w:r>
      <w:r w:rsidR="00A92706" w:rsidRPr="008843A6">
        <w:rPr>
          <w:rFonts w:eastAsia="Arial" w:cs="Arial"/>
        </w:rPr>
        <w:t>These topics</w:t>
      </w:r>
      <w:r w:rsidR="2CB514BE" w:rsidRPr="008843A6">
        <w:rPr>
          <w:rFonts w:eastAsia="Arial" w:cs="Arial"/>
        </w:rPr>
        <w:t xml:space="preserve"> </w:t>
      </w:r>
      <w:r w:rsidR="00A92706" w:rsidRPr="008843A6">
        <w:rPr>
          <w:rFonts w:eastAsia="Arial" w:cs="Arial"/>
        </w:rPr>
        <w:t xml:space="preserve">are our proposed </w:t>
      </w:r>
      <w:r w:rsidR="2CB514BE" w:rsidRPr="008843A6">
        <w:rPr>
          <w:rFonts w:eastAsia="Arial" w:cs="Arial"/>
        </w:rPr>
        <w:t xml:space="preserve">focus </w:t>
      </w:r>
      <w:r w:rsidR="00DB2F78" w:rsidRPr="008843A6">
        <w:rPr>
          <w:rFonts w:eastAsia="Arial" w:cs="Arial"/>
        </w:rPr>
        <w:t>for the</w:t>
      </w:r>
      <w:r w:rsidR="2CB514BE" w:rsidRPr="008843A6">
        <w:rPr>
          <w:rFonts w:eastAsia="Arial" w:cs="Arial"/>
        </w:rPr>
        <w:t xml:space="preserve"> </w:t>
      </w:r>
      <w:r w:rsidR="00DB2F78" w:rsidRPr="008843A6">
        <w:rPr>
          <w:rFonts w:eastAsia="Arial" w:cs="Arial"/>
        </w:rPr>
        <w:t xml:space="preserve">CDIO </w:t>
      </w:r>
      <w:r w:rsidR="2CB514BE" w:rsidRPr="008843A6">
        <w:rPr>
          <w:rFonts w:eastAsia="Arial" w:cs="Arial"/>
        </w:rPr>
        <w:t xml:space="preserve">working group </w:t>
      </w:r>
      <w:r w:rsidR="3A6ACE5F" w:rsidRPr="008843A6">
        <w:rPr>
          <w:rFonts w:eastAsia="Arial" w:cs="Arial"/>
        </w:rPr>
        <w:t>in 2025</w:t>
      </w:r>
      <w:r w:rsidR="312269EE" w:rsidRPr="008843A6">
        <w:rPr>
          <w:rFonts w:eastAsia="Arial" w:cs="Arial"/>
        </w:rPr>
        <w:t xml:space="preserve">. </w:t>
      </w:r>
      <w:r w:rsidR="791DF438" w:rsidRPr="008843A6">
        <w:rPr>
          <w:rFonts w:eastAsia="Arial" w:cs="Arial"/>
        </w:rPr>
        <w:t>The topics</w:t>
      </w:r>
      <w:r w:rsidR="74275E8A" w:rsidRPr="008843A6">
        <w:rPr>
          <w:rFonts w:eastAsia="Arial" w:cs="Arial"/>
        </w:rPr>
        <w:t xml:space="preserve"> and corresponding discussion points that have been identified are</w:t>
      </w:r>
      <w:r w:rsidR="002336F8" w:rsidRPr="008843A6">
        <w:rPr>
          <w:rFonts w:eastAsia="Arial" w:cs="Arial"/>
        </w:rPr>
        <w:t xml:space="preserve"> depicted in Table 1. </w:t>
      </w:r>
    </w:p>
    <w:p w14:paraId="7D5BBD04" w14:textId="044E0112" w:rsidR="002336F8" w:rsidRPr="00A224B0" w:rsidRDefault="002336F8" w:rsidP="008843A6">
      <w:pPr>
        <w:jc w:val="center"/>
        <w:rPr>
          <w:rFonts w:eastAsia="Arial" w:cs="Arial"/>
          <w:i/>
          <w:iCs/>
          <w:sz w:val="20"/>
          <w:szCs w:val="20"/>
        </w:rPr>
      </w:pPr>
      <w:r w:rsidRPr="008843A6">
        <w:rPr>
          <w:b/>
          <w:bCs/>
          <w:sz w:val="20"/>
          <w:szCs w:val="20"/>
        </w:rPr>
        <w:t xml:space="preserve">Table </w:t>
      </w:r>
      <w:r w:rsidRPr="008843A6">
        <w:rPr>
          <w:b/>
          <w:bCs/>
        </w:rPr>
        <w:fldChar w:fldCharType="begin"/>
      </w:r>
      <w:r w:rsidRPr="008843A6">
        <w:rPr>
          <w:b/>
          <w:bCs/>
        </w:rPr>
        <w:instrText xml:space="preserve"> SEQ Table \* ARABIC </w:instrText>
      </w:r>
      <w:r w:rsidRPr="008843A6">
        <w:rPr>
          <w:b/>
          <w:bCs/>
        </w:rPr>
        <w:fldChar w:fldCharType="separate"/>
      </w:r>
      <w:r w:rsidRPr="008843A6">
        <w:rPr>
          <w:b/>
          <w:bCs/>
        </w:rPr>
        <w:t>1</w:t>
      </w:r>
      <w:r w:rsidRPr="008843A6">
        <w:rPr>
          <w:b/>
          <w:bCs/>
        </w:rPr>
        <w:fldChar w:fldCharType="end"/>
      </w:r>
      <w:r w:rsidRPr="008843A6">
        <w:rPr>
          <w:rFonts w:asciiTheme="minorHAnsi" w:eastAsiaTheme="minorEastAsia" w:hAnsiTheme="minorHAnsi"/>
          <w:b/>
          <w:bCs/>
          <w:sz w:val="20"/>
          <w:szCs w:val="20"/>
        </w:rPr>
        <w:t>.</w:t>
      </w:r>
      <w:r w:rsidRPr="008843A6">
        <w:rPr>
          <w:sz w:val="20"/>
          <w:szCs w:val="20"/>
        </w:rPr>
        <w:t xml:space="preserve"> </w:t>
      </w:r>
      <w:r w:rsidRPr="008843A6">
        <w:rPr>
          <w:rFonts w:eastAsia="Arial" w:cs="Arial"/>
          <w:i/>
          <w:iCs/>
          <w:sz w:val="20"/>
          <w:szCs w:val="20"/>
        </w:rPr>
        <w:t>Proposed topics and discussion points to be addressed by the working group</w:t>
      </w:r>
    </w:p>
    <w:tbl>
      <w:tblPr>
        <w:tblStyle w:val="TableGrid"/>
        <w:tblW w:w="9016" w:type="dxa"/>
        <w:tblLook w:val="04A0" w:firstRow="1" w:lastRow="0" w:firstColumn="1" w:lastColumn="0" w:noHBand="0" w:noVBand="1"/>
      </w:tblPr>
      <w:tblGrid>
        <w:gridCol w:w="2520"/>
        <w:gridCol w:w="3630"/>
        <w:gridCol w:w="2866"/>
      </w:tblGrid>
      <w:tr w:rsidR="002336F8" w14:paraId="4508DD26" w14:textId="77777777" w:rsidTr="6D35D45F">
        <w:trPr>
          <w:trHeight w:val="300"/>
          <w:tblHeader/>
        </w:trPr>
        <w:tc>
          <w:tcPr>
            <w:tcW w:w="2520" w:type="dxa"/>
          </w:tcPr>
          <w:p w14:paraId="7C1BB468" w14:textId="08AA67CA" w:rsidR="002336F8" w:rsidRPr="00A52D67" w:rsidRDefault="002336F8" w:rsidP="61924239">
            <w:pPr>
              <w:jc w:val="center"/>
              <w:rPr>
                <w:rFonts w:eastAsia="Arial" w:cs="Arial"/>
                <w:b/>
                <w:bCs/>
                <w:sz w:val="20"/>
                <w:szCs w:val="20"/>
              </w:rPr>
            </w:pPr>
            <w:r w:rsidRPr="008843A6">
              <w:rPr>
                <w:rFonts w:eastAsia="Arial" w:cs="Arial"/>
                <w:b/>
                <w:bCs/>
                <w:sz w:val="20"/>
                <w:szCs w:val="20"/>
              </w:rPr>
              <w:t>Topic</w:t>
            </w:r>
          </w:p>
        </w:tc>
        <w:tc>
          <w:tcPr>
            <w:tcW w:w="3630" w:type="dxa"/>
          </w:tcPr>
          <w:p w14:paraId="4DE4FA35" w14:textId="4E04CD6B" w:rsidR="002336F8" w:rsidRPr="00A52D67" w:rsidRDefault="002336F8" w:rsidP="61924239">
            <w:pPr>
              <w:jc w:val="center"/>
              <w:rPr>
                <w:rFonts w:eastAsia="Arial" w:cs="Arial"/>
                <w:b/>
                <w:bCs/>
                <w:sz w:val="20"/>
                <w:szCs w:val="20"/>
              </w:rPr>
            </w:pPr>
            <w:r w:rsidRPr="008843A6">
              <w:rPr>
                <w:rFonts w:eastAsia="Arial" w:cs="Arial"/>
                <w:b/>
                <w:bCs/>
                <w:sz w:val="20"/>
                <w:szCs w:val="20"/>
              </w:rPr>
              <w:t>Description</w:t>
            </w:r>
          </w:p>
        </w:tc>
        <w:tc>
          <w:tcPr>
            <w:tcW w:w="2866" w:type="dxa"/>
          </w:tcPr>
          <w:p w14:paraId="645FA9FB" w14:textId="5FE4C86F" w:rsidR="002336F8" w:rsidRPr="00A52D67" w:rsidRDefault="002336F8" w:rsidP="61924239">
            <w:pPr>
              <w:jc w:val="center"/>
              <w:rPr>
                <w:rFonts w:eastAsia="Arial" w:cs="Arial"/>
                <w:b/>
                <w:bCs/>
                <w:sz w:val="20"/>
                <w:szCs w:val="20"/>
              </w:rPr>
            </w:pPr>
            <w:r w:rsidRPr="008843A6">
              <w:rPr>
                <w:rFonts w:eastAsia="Arial" w:cs="Arial"/>
                <w:b/>
                <w:bCs/>
                <w:sz w:val="20"/>
                <w:szCs w:val="20"/>
              </w:rPr>
              <w:t>Discussion Points</w:t>
            </w:r>
          </w:p>
        </w:tc>
      </w:tr>
      <w:tr w:rsidR="002336F8" w14:paraId="044305C6" w14:textId="77777777" w:rsidTr="00A52D67">
        <w:trPr>
          <w:trHeight w:val="300"/>
        </w:trPr>
        <w:tc>
          <w:tcPr>
            <w:tcW w:w="2520" w:type="dxa"/>
          </w:tcPr>
          <w:p w14:paraId="0018C1EA" w14:textId="311E8DA8" w:rsidR="002336F8" w:rsidRPr="00A52D67" w:rsidRDefault="002336F8" w:rsidP="7AE7AE58">
            <w:pPr>
              <w:rPr>
                <w:rFonts w:eastAsia="Arial" w:cs="Arial"/>
                <w:sz w:val="20"/>
                <w:szCs w:val="20"/>
              </w:rPr>
            </w:pPr>
            <w:r w:rsidRPr="008843A6">
              <w:rPr>
                <w:rFonts w:eastAsia="Arial" w:cs="Arial"/>
                <w:b/>
                <w:bCs/>
                <w:sz w:val="20"/>
                <w:szCs w:val="20"/>
              </w:rPr>
              <w:t>Integration of Research</w:t>
            </w:r>
          </w:p>
        </w:tc>
        <w:tc>
          <w:tcPr>
            <w:tcW w:w="3630" w:type="dxa"/>
          </w:tcPr>
          <w:p w14:paraId="50D3EFF2" w14:textId="1C9A7039" w:rsidR="002336F8" w:rsidRPr="00A52D67" w:rsidRDefault="002336F8" w:rsidP="61924239">
            <w:pPr>
              <w:ind w:left="140"/>
              <w:rPr>
                <w:rFonts w:eastAsia="Arial" w:cs="Arial"/>
                <w:sz w:val="20"/>
                <w:szCs w:val="20"/>
              </w:rPr>
            </w:pPr>
            <w:r w:rsidRPr="6D35D45F">
              <w:rPr>
                <w:rFonts w:eastAsia="Calibri" w:cs="Arial"/>
                <w:sz w:val="20"/>
                <w:szCs w:val="20"/>
              </w:rPr>
              <w:t>Academics do research</w:t>
            </w:r>
            <w:r w:rsidR="2F360609" w:rsidRPr="6D35D45F">
              <w:rPr>
                <w:rFonts w:eastAsia="Calibri" w:cs="Arial"/>
                <w:sz w:val="20"/>
                <w:szCs w:val="20"/>
              </w:rPr>
              <w:t xml:space="preserve"> and</w:t>
            </w:r>
            <w:r w:rsidRPr="6D35D45F">
              <w:rPr>
                <w:rFonts w:eastAsia="Calibri" w:cs="Arial"/>
                <w:sz w:val="20"/>
                <w:szCs w:val="20"/>
              </w:rPr>
              <w:t xml:space="preserve"> students can collaborate with academic staff to engage in research throughout the curriculum. How can we increase the integration of (interdisciplinary) research(</w:t>
            </w:r>
            <w:proofErr w:type="spellStart"/>
            <w:r w:rsidRPr="6D35D45F">
              <w:rPr>
                <w:rFonts w:eastAsiaTheme="minorEastAsia" w:cs="Arial"/>
                <w:sz w:val="20"/>
                <w:szCs w:val="20"/>
              </w:rPr>
              <w:t>ers</w:t>
            </w:r>
            <w:proofErr w:type="spellEnd"/>
            <w:r w:rsidRPr="6D35D45F">
              <w:rPr>
                <w:rFonts w:eastAsiaTheme="minorEastAsia" w:cs="Arial"/>
                <w:sz w:val="20"/>
                <w:szCs w:val="20"/>
              </w:rPr>
              <w:t>) in the curriculum?</w:t>
            </w:r>
          </w:p>
        </w:tc>
        <w:tc>
          <w:tcPr>
            <w:tcW w:w="2866" w:type="dxa"/>
          </w:tcPr>
          <w:p w14:paraId="30BEF340" w14:textId="2564D2FF" w:rsidR="002336F8" w:rsidRPr="00A52D67" w:rsidRDefault="002336F8" w:rsidP="008843A6">
            <w:pPr>
              <w:pStyle w:val="ListParagraph"/>
              <w:numPr>
                <w:ilvl w:val="1"/>
                <w:numId w:val="52"/>
              </w:numPr>
              <w:ind w:left="409" w:hanging="294"/>
              <w:rPr>
                <w:rFonts w:eastAsia="Calibri" w:cs="Arial"/>
                <w:i/>
                <w:iCs/>
                <w:color w:val="881798"/>
                <w:sz w:val="20"/>
                <w:szCs w:val="20"/>
              </w:rPr>
            </w:pPr>
            <w:r w:rsidRPr="008843A6">
              <w:rPr>
                <w:rFonts w:eastAsia="Calibri" w:cs="Arial"/>
                <w:i/>
                <w:iCs/>
                <w:sz w:val="20"/>
                <w:szCs w:val="20"/>
              </w:rPr>
              <w:t xml:space="preserve">Collaborative </w:t>
            </w:r>
            <w:r w:rsidR="16D733DE" w:rsidRPr="008843A6">
              <w:rPr>
                <w:rFonts w:eastAsia="Calibri" w:cs="Arial"/>
                <w:i/>
                <w:iCs/>
                <w:sz w:val="20"/>
                <w:szCs w:val="20"/>
              </w:rPr>
              <w:t>r</w:t>
            </w:r>
            <w:r w:rsidRPr="008843A6">
              <w:rPr>
                <w:rFonts w:eastAsia="Calibri" w:cs="Arial"/>
                <w:i/>
                <w:iCs/>
                <w:sz w:val="20"/>
                <w:szCs w:val="20"/>
              </w:rPr>
              <w:t xml:space="preserve">esearch </w:t>
            </w:r>
            <w:r w:rsidR="16D733DE" w:rsidRPr="008843A6">
              <w:rPr>
                <w:rFonts w:eastAsia="Calibri" w:cs="Arial"/>
                <w:i/>
                <w:iCs/>
                <w:sz w:val="20"/>
                <w:szCs w:val="20"/>
              </w:rPr>
              <w:t>o</w:t>
            </w:r>
            <w:r w:rsidRPr="008843A6">
              <w:rPr>
                <w:rFonts w:eastAsia="Calibri" w:cs="Arial"/>
                <w:i/>
                <w:iCs/>
                <w:sz w:val="20"/>
                <w:szCs w:val="20"/>
              </w:rPr>
              <w:t>pportunities</w:t>
            </w:r>
          </w:p>
          <w:p w14:paraId="2886A762" w14:textId="2A11DFEA" w:rsidR="002336F8" w:rsidRPr="00A52D67" w:rsidRDefault="002336F8" w:rsidP="008843A6">
            <w:pPr>
              <w:pStyle w:val="ListParagraph"/>
              <w:numPr>
                <w:ilvl w:val="1"/>
                <w:numId w:val="52"/>
              </w:numPr>
              <w:ind w:left="409" w:hanging="294"/>
              <w:rPr>
                <w:rFonts w:eastAsia="Calibri" w:cs="Arial"/>
                <w:i/>
                <w:iCs/>
                <w:sz w:val="20"/>
                <w:szCs w:val="20"/>
              </w:rPr>
            </w:pPr>
            <w:r w:rsidRPr="008843A6">
              <w:rPr>
                <w:rFonts w:eastAsia="Calibri" w:cs="Arial"/>
                <w:i/>
                <w:iCs/>
                <w:sz w:val="20"/>
                <w:szCs w:val="20"/>
              </w:rPr>
              <w:t xml:space="preserve">Curriculum </w:t>
            </w:r>
            <w:r w:rsidR="16D733DE" w:rsidRPr="008843A6">
              <w:rPr>
                <w:rFonts w:eastAsia="Calibri" w:cs="Arial"/>
                <w:i/>
                <w:iCs/>
                <w:sz w:val="20"/>
                <w:szCs w:val="20"/>
              </w:rPr>
              <w:t>e</w:t>
            </w:r>
            <w:r w:rsidRPr="008843A6">
              <w:rPr>
                <w:rFonts w:eastAsia="Calibri" w:cs="Arial"/>
                <w:i/>
                <w:iCs/>
                <w:sz w:val="20"/>
                <w:szCs w:val="20"/>
              </w:rPr>
              <w:t>nhancement</w:t>
            </w:r>
          </w:p>
          <w:p w14:paraId="50D018DE" w14:textId="06A532A4" w:rsidR="002336F8" w:rsidRPr="00A52D67" w:rsidRDefault="002336F8" w:rsidP="008843A6">
            <w:pPr>
              <w:pStyle w:val="ListParagraph"/>
              <w:numPr>
                <w:ilvl w:val="1"/>
                <w:numId w:val="52"/>
              </w:numPr>
              <w:ind w:left="409" w:hanging="294"/>
              <w:rPr>
                <w:rFonts w:eastAsia="Calibri" w:cs="Arial"/>
                <w:i/>
                <w:iCs/>
                <w:sz w:val="20"/>
                <w:szCs w:val="20"/>
              </w:rPr>
            </w:pPr>
            <w:r w:rsidRPr="008843A6">
              <w:rPr>
                <w:rFonts w:eastAsia="Calibri" w:cs="Arial"/>
                <w:i/>
                <w:iCs/>
                <w:sz w:val="20"/>
                <w:szCs w:val="20"/>
              </w:rPr>
              <w:t xml:space="preserve">Benefits for </w:t>
            </w:r>
            <w:r w:rsidR="16D733DE" w:rsidRPr="008843A6">
              <w:rPr>
                <w:rFonts w:eastAsia="Calibri" w:cs="Arial"/>
                <w:i/>
                <w:iCs/>
                <w:sz w:val="20"/>
                <w:szCs w:val="20"/>
              </w:rPr>
              <w:t>s</w:t>
            </w:r>
            <w:r w:rsidRPr="008843A6">
              <w:rPr>
                <w:rFonts w:eastAsia="Calibri" w:cs="Arial"/>
                <w:i/>
                <w:iCs/>
                <w:sz w:val="20"/>
                <w:szCs w:val="20"/>
              </w:rPr>
              <w:t xml:space="preserve">tudents and </w:t>
            </w:r>
            <w:r w:rsidR="16D733DE" w:rsidRPr="008843A6">
              <w:rPr>
                <w:rFonts w:eastAsia="Calibri" w:cs="Arial"/>
                <w:i/>
                <w:iCs/>
                <w:sz w:val="20"/>
                <w:szCs w:val="20"/>
              </w:rPr>
              <w:t>i</w:t>
            </w:r>
            <w:r w:rsidRPr="008843A6">
              <w:rPr>
                <w:rFonts w:eastAsia="Calibri" w:cs="Arial"/>
                <w:i/>
                <w:iCs/>
                <w:sz w:val="20"/>
                <w:szCs w:val="20"/>
              </w:rPr>
              <w:t>ndustry</w:t>
            </w:r>
          </w:p>
          <w:p w14:paraId="6DA8EAC2" w14:textId="77777777" w:rsidR="002336F8" w:rsidRPr="00A52D67" w:rsidRDefault="002336F8" w:rsidP="61924239">
            <w:pPr>
              <w:ind w:left="409" w:hanging="294"/>
              <w:rPr>
                <w:rFonts w:eastAsia="Arial" w:cs="Arial"/>
                <w:sz w:val="20"/>
                <w:szCs w:val="20"/>
              </w:rPr>
            </w:pPr>
          </w:p>
        </w:tc>
      </w:tr>
      <w:tr w:rsidR="002336F8" w14:paraId="2E22C853" w14:textId="77777777" w:rsidTr="00A52D67">
        <w:trPr>
          <w:trHeight w:val="300"/>
        </w:trPr>
        <w:tc>
          <w:tcPr>
            <w:tcW w:w="2520" w:type="dxa"/>
          </w:tcPr>
          <w:p w14:paraId="1A41229F" w14:textId="476C0189" w:rsidR="002336F8" w:rsidRPr="00A52D67" w:rsidRDefault="002336F8" w:rsidP="7AE7AE58">
            <w:pPr>
              <w:rPr>
                <w:rFonts w:eastAsia="Arial" w:cs="Arial"/>
                <w:sz w:val="20"/>
                <w:szCs w:val="20"/>
              </w:rPr>
            </w:pPr>
            <w:r w:rsidRPr="008843A6">
              <w:rPr>
                <w:rFonts w:eastAsia="Calibri" w:cs="Arial"/>
                <w:b/>
                <w:bCs/>
                <w:sz w:val="20"/>
                <w:szCs w:val="20"/>
              </w:rPr>
              <w:t>Learning in the Digital World:</w:t>
            </w:r>
          </w:p>
        </w:tc>
        <w:tc>
          <w:tcPr>
            <w:tcW w:w="3630" w:type="dxa"/>
          </w:tcPr>
          <w:p w14:paraId="4FD9EF40" w14:textId="583F13AF" w:rsidR="002336F8" w:rsidRPr="00A52D67" w:rsidRDefault="002336F8" w:rsidP="61924239">
            <w:pPr>
              <w:ind w:left="140"/>
              <w:rPr>
                <w:rFonts w:eastAsia="Calibri" w:cs="Arial"/>
                <w:sz w:val="20"/>
                <w:szCs w:val="20"/>
              </w:rPr>
            </w:pPr>
            <w:r w:rsidRPr="008843A6">
              <w:rPr>
                <w:rFonts w:eastAsia="Calibri" w:cs="Arial"/>
                <w:sz w:val="20"/>
                <w:szCs w:val="20"/>
              </w:rPr>
              <w:t xml:space="preserve">Even in a digital environment, we need to find a way to keep an eye on students’ emotions. Generative AI is an opportunity for learning, but we need to discuss the conditions and changes needed in our education to work with this. How can we truly enhance </w:t>
            </w:r>
            <w:r w:rsidRPr="008843A6">
              <w:rPr>
                <w:rFonts w:eastAsiaTheme="minorEastAsia" w:cs="Arial"/>
                <w:sz w:val="20"/>
                <w:szCs w:val="20"/>
              </w:rPr>
              <w:t>students' learning with the use of digital tools?</w:t>
            </w:r>
          </w:p>
        </w:tc>
        <w:tc>
          <w:tcPr>
            <w:tcW w:w="2866" w:type="dxa"/>
          </w:tcPr>
          <w:p w14:paraId="4720038E" w14:textId="71CAF99B" w:rsidR="002336F8" w:rsidRPr="00A52D67" w:rsidRDefault="002336F8" w:rsidP="008843A6">
            <w:pPr>
              <w:pStyle w:val="ListParagraph"/>
              <w:numPr>
                <w:ilvl w:val="1"/>
                <w:numId w:val="52"/>
              </w:numPr>
              <w:ind w:left="409" w:hanging="294"/>
              <w:rPr>
                <w:rFonts w:eastAsia="Calibri" w:cs="Arial"/>
                <w:i/>
                <w:iCs/>
                <w:sz w:val="20"/>
                <w:szCs w:val="20"/>
              </w:rPr>
            </w:pPr>
            <w:r w:rsidRPr="008843A6">
              <w:rPr>
                <w:rFonts w:eastAsia="Calibri" w:cs="Arial"/>
                <w:i/>
                <w:iCs/>
                <w:sz w:val="20"/>
                <w:szCs w:val="20"/>
              </w:rPr>
              <w:t xml:space="preserve">Emotional </w:t>
            </w:r>
            <w:r w:rsidR="16D733DE" w:rsidRPr="008843A6">
              <w:rPr>
                <w:rFonts w:eastAsia="Calibri" w:cs="Arial"/>
                <w:i/>
                <w:iCs/>
                <w:sz w:val="20"/>
                <w:szCs w:val="20"/>
              </w:rPr>
              <w:t>m</w:t>
            </w:r>
            <w:r w:rsidRPr="008843A6">
              <w:rPr>
                <w:rFonts w:eastAsia="Calibri" w:cs="Arial"/>
                <w:i/>
                <w:iCs/>
                <w:sz w:val="20"/>
                <w:szCs w:val="20"/>
              </w:rPr>
              <w:t xml:space="preserve">onitoring in </w:t>
            </w:r>
            <w:r w:rsidR="16D733DE" w:rsidRPr="008843A6">
              <w:rPr>
                <w:rFonts w:eastAsia="Calibri" w:cs="Arial"/>
                <w:i/>
                <w:iCs/>
                <w:sz w:val="20"/>
                <w:szCs w:val="20"/>
              </w:rPr>
              <w:t>d</w:t>
            </w:r>
            <w:r w:rsidRPr="008843A6">
              <w:rPr>
                <w:rFonts w:eastAsia="Calibri" w:cs="Arial"/>
                <w:i/>
                <w:iCs/>
                <w:sz w:val="20"/>
                <w:szCs w:val="20"/>
              </w:rPr>
              <w:t xml:space="preserve">igital </w:t>
            </w:r>
            <w:r w:rsidR="16D733DE" w:rsidRPr="008843A6">
              <w:rPr>
                <w:rFonts w:eastAsia="Calibri" w:cs="Arial"/>
                <w:i/>
                <w:iCs/>
                <w:sz w:val="20"/>
                <w:szCs w:val="20"/>
              </w:rPr>
              <w:t>l</w:t>
            </w:r>
            <w:r w:rsidRPr="008843A6">
              <w:rPr>
                <w:rFonts w:eastAsia="Calibri" w:cs="Arial"/>
                <w:i/>
                <w:iCs/>
                <w:sz w:val="20"/>
                <w:szCs w:val="20"/>
              </w:rPr>
              <w:t>earning</w:t>
            </w:r>
          </w:p>
          <w:p w14:paraId="323543F7" w14:textId="363FA1EB" w:rsidR="002336F8" w:rsidRPr="00A52D67" w:rsidRDefault="002336F8" w:rsidP="008843A6">
            <w:pPr>
              <w:pStyle w:val="ListParagraph"/>
              <w:numPr>
                <w:ilvl w:val="1"/>
                <w:numId w:val="52"/>
              </w:numPr>
              <w:ind w:left="409" w:hanging="294"/>
              <w:rPr>
                <w:rFonts w:eastAsia="Calibri" w:cs="Arial"/>
                <w:i/>
                <w:iCs/>
                <w:sz w:val="20"/>
                <w:szCs w:val="20"/>
              </w:rPr>
            </w:pPr>
            <w:r w:rsidRPr="008843A6">
              <w:rPr>
                <w:rFonts w:eastAsia="Calibri" w:cs="Arial"/>
                <w:i/>
                <w:iCs/>
                <w:sz w:val="20"/>
                <w:szCs w:val="20"/>
              </w:rPr>
              <w:t xml:space="preserve">Inclusivity and equality in a digital world; Role of </w:t>
            </w:r>
            <w:r w:rsidR="16D733DE" w:rsidRPr="008843A6">
              <w:rPr>
                <w:rFonts w:eastAsia="Calibri" w:cs="Arial"/>
                <w:i/>
                <w:iCs/>
                <w:sz w:val="20"/>
                <w:szCs w:val="20"/>
              </w:rPr>
              <w:t>p</w:t>
            </w:r>
            <w:r w:rsidRPr="008843A6">
              <w:rPr>
                <w:rFonts w:eastAsia="Calibri" w:cs="Arial"/>
                <w:i/>
                <w:iCs/>
                <w:sz w:val="20"/>
                <w:szCs w:val="20"/>
              </w:rPr>
              <w:t xml:space="preserve">olicy and </w:t>
            </w:r>
            <w:r w:rsidR="16D733DE" w:rsidRPr="008843A6">
              <w:rPr>
                <w:rFonts w:eastAsia="Calibri" w:cs="Arial"/>
                <w:i/>
                <w:iCs/>
                <w:sz w:val="20"/>
                <w:szCs w:val="20"/>
              </w:rPr>
              <w:t>r</w:t>
            </w:r>
            <w:r w:rsidRPr="008843A6">
              <w:rPr>
                <w:rFonts w:eastAsia="Calibri" w:cs="Arial"/>
                <w:i/>
                <w:iCs/>
                <w:sz w:val="20"/>
                <w:szCs w:val="20"/>
              </w:rPr>
              <w:t xml:space="preserve">egulation, Accessibility, and the </w:t>
            </w:r>
            <w:r w:rsidR="16D733DE" w:rsidRPr="008843A6">
              <w:rPr>
                <w:rFonts w:eastAsia="Calibri" w:cs="Arial"/>
                <w:i/>
                <w:iCs/>
                <w:sz w:val="20"/>
                <w:szCs w:val="20"/>
              </w:rPr>
              <w:t>r</w:t>
            </w:r>
            <w:r w:rsidRPr="008843A6">
              <w:rPr>
                <w:rFonts w:eastAsia="Calibri" w:cs="Arial"/>
                <w:i/>
                <w:iCs/>
                <w:sz w:val="20"/>
                <w:szCs w:val="20"/>
              </w:rPr>
              <w:t xml:space="preserve">esource </w:t>
            </w:r>
            <w:r w:rsidR="16D733DE" w:rsidRPr="008843A6">
              <w:rPr>
                <w:rFonts w:eastAsia="Calibri" w:cs="Arial"/>
                <w:i/>
                <w:iCs/>
                <w:sz w:val="20"/>
                <w:szCs w:val="20"/>
              </w:rPr>
              <w:t>g</w:t>
            </w:r>
            <w:r w:rsidRPr="008843A6">
              <w:rPr>
                <w:rFonts w:eastAsia="Calibri" w:cs="Arial"/>
                <w:i/>
                <w:iCs/>
                <w:sz w:val="20"/>
                <w:szCs w:val="20"/>
              </w:rPr>
              <w:t>ap</w:t>
            </w:r>
          </w:p>
          <w:p w14:paraId="76BC3AA5" w14:textId="77777777" w:rsidR="002336F8" w:rsidRPr="00A52D67" w:rsidRDefault="002336F8" w:rsidP="61924239">
            <w:pPr>
              <w:ind w:left="409" w:hanging="294"/>
              <w:rPr>
                <w:rFonts w:eastAsia="Arial" w:cs="Arial"/>
                <w:sz w:val="20"/>
                <w:szCs w:val="20"/>
              </w:rPr>
            </w:pPr>
          </w:p>
        </w:tc>
      </w:tr>
      <w:tr w:rsidR="002336F8" w14:paraId="07F4F417" w14:textId="77777777" w:rsidTr="00A52D67">
        <w:trPr>
          <w:trHeight w:val="300"/>
        </w:trPr>
        <w:tc>
          <w:tcPr>
            <w:tcW w:w="2520" w:type="dxa"/>
          </w:tcPr>
          <w:p w14:paraId="076BDFB6" w14:textId="778212AA" w:rsidR="002336F8" w:rsidRPr="00A52D67" w:rsidRDefault="002336F8" w:rsidP="7AE7AE58">
            <w:pPr>
              <w:rPr>
                <w:rFonts w:eastAsia="Arial" w:cs="Arial"/>
                <w:sz w:val="20"/>
                <w:szCs w:val="20"/>
              </w:rPr>
            </w:pPr>
            <w:r w:rsidRPr="008843A6">
              <w:rPr>
                <w:rFonts w:eastAsia="Calibri" w:cs="Arial"/>
                <w:b/>
                <w:bCs/>
                <w:sz w:val="20"/>
                <w:szCs w:val="20"/>
              </w:rPr>
              <w:t>Responsibility of University education:</w:t>
            </w:r>
          </w:p>
        </w:tc>
        <w:tc>
          <w:tcPr>
            <w:tcW w:w="3630" w:type="dxa"/>
          </w:tcPr>
          <w:p w14:paraId="50720E80" w14:textId="1056A12B" w:rsidR="002336F8" w:rsidRPr="00A52D67" w:rsidRDefault="002336F8" w:rsidP="61924239">
            <w:pPr>
              <w:ind w:left="140"/>
              <w:rPr>
                <w:rFonts w:eastAsia="Calibri" w:cs="Arial"/>
                <w:sz w:val="20"/>
                <w:szCs w:val="20"/>
              </w:rPr>
            </w:pPr>
            <w:r w:rsidRPr="008843A6">
              <w:rPr>
                <w:rFonts w:eastAsia="Calibri" w:cs="Arial"/>
                <w:sz w:val="20"/>
                <w:szCs w:val="20"/>
              </w:rPr>
              <w:t xml:space="preserve">We don’t want students to be clients in the university, however we want to be able to tailor their experience more. Who is responsible for the learning of students? When you look </w:t>
            </w:r>
            <w:r w:rsidRPr="008843A6">
              <w:rPr>
                <w:rFonts w:eastAsia="Calibri" w:cs="Arial"/>
                <w:sz w:val="20"/>
                <w:szCs w:val="20"/>
              </w:rPr>
              <w:lastRenderedPageBreak/>
              <w:t xml:space="preserve">at the university as a community, a network instead of the preparation for industry, </w:t>
            </w:r>
            <w:r w:rsidR="411889D7" w:rsidRPr="008843A6">
              <w:rPr>
                <w:rFonts w:eastAsia="Calibri" w:cs="Arial"/>
                <w:sz w:val="20"/>
                <w:szCs w:val="20"/>
              </w:rPr>
              <w:t>a</w:t>
            </w:r>
            <w:r w:rsidRPr="008843A6">
              <w:rPr>
                <w:rFonts w:eastAsia="Calibri" w:cs="Arial"/>
                <w:sz w:val="20"/>
                <w:szCs w:val="20"/>
              </w:rPr>
              <w:t xml:space="preserve"> preparation for impact for society</w:t>
            </w:r>
            <w:r w:rsidR="52A0C8DC" w:rsidRPr="008843A6">
              <w:rPr>
                <w:rFonts w:eastAsia="Calibri" w:cs="Arial"/>
                <w:sz w:val="20"/>
                <w:szCs w:val="20"/>
              </w:rPr>
              <w:t>:</w:t>
            </w:r>
            <w:r w:rsidRPr="008843A6">
              <w:rPr>
                <w:rFonts w:eastAsia="Calibri" w:cs="Arial"/>
                <w:sz w:val="20"/>
                <w:szCs w:val="20"/>
              </w:rPr>
              <w:t xml:space="preserve"> </w:t>
            </w:r>
            <w:r w:rsidR="52C9FFE3" w:rsidRPr="008843A6">
              <w:rPr>
                <w:rFonts w:eastAsia="Calibri" w:cs="Arial"/>
                <w:sz w:val="20"/>
                <w:szCs w:val="20"/>
              </w:rPr>
              <w:t>w</w:t>
            </w:r>
            <w:r w:rsidRPr="008843A6">
              <w:rPr>
                <w:rFonts w:eastAsia="Calibri" w:cs="Arial"/>
                <w:sz w:val="20"/>
                <w:szCs w:val="20"/>
              </w:rPr>
              <w:t>hat does this mean for the relationship between students and the university?</w:t>
            </w:r>
          </w:p>
        </w:tc>
        <w:tc>
          <w:tcPr>
            <w:tcW w:w="2866" w:type="dxa"/>
          </w:tcPr>
          <w:p w14:paraId="6B709AE5" w14:textId="2348C4E0" w:rsidR="002336F8" w:rsidRPr="00A52D67" w:rsidRDefault="002336F8" w:rsidP="008843A6">
            <w:pPr>
              <w:pStyle w:val="ListParagraph"/>
              <w:numPr>
                <w:ilvl w:val="1"/>
                <w:numId w:val="52"/>
              </w:numPr>
              <w:ind w:left="409" w:hanging="294"/>
              <w:rPr>
                <w:rFonts w:eastAsia="Calibri" w:cs="Arial"/>
                <w:i/>
                <w:iCs/>
                <w:color w:val="498205"/>
                <w:sz w:val="20"/>
                <w:szCs w:val="20"/>
              </w:rPr>
            </w:pPr>
            <w:r w:rsidRPr="008843A6">
              <w:rPr>
                <w:rFonts w:eastAsia="Calibri" w:cs="Arial"/>
                <w:i/>
                <w:iCs/>
                <w:sz w:val="20"/>
                <w:szCs w:val="20"/>
              </w:rPr>
              <w:lastRenderedPageBreak/>
              <w:t xml:space="preserve">University as a </w:t>
            </w:r>
            <w:r w:rsidR="19BDEF75" w:rsidRPr="008843A6">
              <w:rPr>
                <w:rFonts w:eastAsia="Calibri" w:cs="Arial"/>
                <w:i/>
                <w:iCs/>
                <w:sz w:val="20"/>
                <w:szCs w:val="20"/>
              </w:rPr>
              <w:t>c</w:t>
            </w:r>
            <w:r w:rsidRPr="008843A6">
              <w:rPr>
                <w:rFonts w:eastAsia="Calibri" w:cs="Arial"/>
                <w:i/>
                <w:iCs/>
                <w:sz w:val="20"/>
                <w:szCs w:val="20"/>
              </w:rPr>
              <w:t xml:space="preserve">ommunity and </w:t>
            </w:r>
            <w:r w:rsidR="19BDEF75" w:rsidRPr="008843A6">
              <w:rPr>
                <w:rFonts w:eastAsia="Calibri" w:cs="Arial"/>
                <w:i/>
                <w:iCs/>
                <w:sz w:val="20"/>
                <w:szCs w:val="20"/>
              </w:rPr>
              <w:t>n</w:t>
            </w:r>
            <w:r w:rsidRPr="008843A6">
              <w:rPr>
                <w:rFonts w:eastAsia="Calibri" w:cs="Arial"/>
                <w:i/>
                <w:iCs/>
                <w:sz w:val="20"/>
                <w:szCs w:val="20"/>
              </w:rPr>
              <w:t>etwork</w:t>
            </w:r>
          </w:p>
          <w:p w14:paraId="59F3348F" w14:textId="14565E09" w:rsidR="002336F8" w:rsidRPr="00A52D67" w:rsidRDefault="002336F8" w:rsidP="008843A6">
            <w:pPr>
              <w:pStyle w:val="ListParagraph"/>
              <w:numPr>
                <w:ilvl w:val="1"/>
                <w:numId w:val="52"/>
              </w:numPr>
              <w:ind w:left="409" w:hanging="294"/>
              <w:rPr>
                <w:rFonts w:eastAsia="Calibri" w:cs="Arial"/>
                <w:i/>
                <w:iCs/>
                <w:color w:val="498205"/>
                <w:sz w:val="20"/>
                <w:szCs w:val="20"/>
              </w:rPr>
            </w:pPr>
            <w:r w:rsidRPr="008843A6">
              <w:rPr>
                <w:rFonts w:eastAsia="Calibri" w:cs="Arial"/>
                <w:i/>
                <w:iCs/>
                <w:sz w:val="20"/>
                <w:szCs w:val="20"/>
              </w:rPr>
              <w:t xml:space="preserve">University as a </w:t>
            </w:r>
            <w:r w:rsidR="19BDEF75" w:rsidRPr="008843A6">
              <w:rPr>
                <w:rFonts w:eastAsia="Calibri" w:cs="Arial"/>
                <w:i/>
                <w:iCs/>
                <w:sz w:val="20"/>
                <w:szCs w:val="20"/>
              </w:rPr>
              <w:t>f</w:t>
            </w:r>
            <w:r w:rsidRPr="008843A6">
              <w:rPr>
                <w:rFonts w:eastAsia="Calibri" w:cs="Arial"/>
                <w:i/>
                <w:iCs/>
                <w:sz w:val="20"/>
                <w:szCs w:val="20"/>
              </w:rPr>
              <w:t xml:space="preserve">actory for </w:t>
            </w:r>
            <w:r w:rsidR="19BDEF75" w:rsidRPr="008843A6">
              <w:rPr>
                <w:rFonts w:eastAsia="Calibri" w:cs="Arial"/>
                <w:i/>
                <w:iCs/>
                <w:sz w:val="20"/>
                <w:szCs w:val="20"/>
              </w:rPr>
              <w:t>i</w:t>
            </w:r>
            <w:r w:rsidRPr="008843A6">
              <w:rPr>
                <w:rFonts w:eastAsia="Calibri" w:cs="Arial"/>
                <w:i/>
                <w:iCs/>
                <w:sz w:val="20"/>
                <w:szCs w:val="20"/>
              </w:rPr>
              <w:t>ndustry</w:t>
            </w:r>
          </w:p>
          <w:p w14:paraId="6234250B" w14:textId="5C381CD7" w:rsidR="002336F8" w:rsidRPr="00A52D67" w:rsidRDefault="002336F8" w:rsidP="008843A6">
            <w:pPr>
              <w:pStyle w:val="ListParagraph"/>
              <w:numPr>
                <w:ilvl w:val="1"/>
                <w:numId w:val="52"/>
              </w:numPr>
              <w:ind w:left="409" w:hanging="294"/>
              <w:rPr>
                <w:rFonts w:eastAsia="Calibri" w:cs="Arial"/>
                <w:i/>
                <w:iCs/>
                <w:sz w:val="20"/>
                <w:szCs w:val="20"/>
              </w:rPr>
            </w:pPr>
            <w:r w:rsidRPr="008843A6">
              <w:rPr>
                <w:rFonts w:eastAsia="Calibri" w:cs="Arial"/>
                <w:i/>
                <w:iCs/>
                <w:sz w:val="20"/>
                <w:szCs w:val="20"/>
              </w:rPr>
              <w:lastRenderedPageBreak/>
              <w:t xml:space="preserve">The </w:t>
            </w:r>
            <w:r w:rsidR="19BDEF75" w:rsidRPr="008843A6">
              <w:rPr>
                <w:rFonts w:eastAsia="Calibri" w:cs="Arial"/>
                <w:i/>
                <w:iCs/>
                <w:sz w:val="20"/>
                <w:szCs w:val="20"/>
              </w:rPr>
              <w:t>b</w:t>
            </w:r>
            <w:r w:rsidRPr="008843A6">
              <w:rPr>
                <w:rFonts w:eastAsia="Calibri" w:cs="Arial"/>
                <w:i/>
                <w:iCs/>
                <w:sz w:val="20"/>
                <w:szCs w:val="20"/>
              </w:rPr>
              <w:t xml:space="preserve">roader </w:t>
            </w:r>
            <w:r w:rsidR="19BDEF75" w:rsidRPr="008843A6">
              <w:rPr>
                <w:rFonts w:eastAsia="Calibri" w:cs="Arial"/>
                <w:i/>
                <w:iCs/>
                <w:sz w:val="20"/>
                <w:szCs w:val="20"/>
              </w:rPr>
              <w:t>s</w:t>
            </w:r>
            <w:r w:rsidRPr="008843A6">
              <w:rPr>
                <w:rFonts w:eastAsia="Calibri" w:cs="Arial"/>
                <w:i/>
                <w:iCs/>
                <w:sz w:val="20"/>
                <w:szCs w:val="20"/>
              </w:rPr>
              <w:t xml:space="preserve">ocietal </w:t>
            </w:r>
            <w:r w:rsidR="19BDEF75" w:rsidRPr="008843A6">
              <w:rPr>
                <w:rFonts w:eastAsia="Calibri" w:cs="Arial"/>
                <w:i/>
                <w:iCs/>
                <w:sz w:val="20"/>
                <w:szCs w:val="20"/>
              </w:rPr>
              <w:t>r</w:t>
            </w:r>
            <w:r w:rsidRPr="008843A6">
              <w:rPr>
                <w:rFonts w:eastAsia="Calibri" w:cs="Arial"/>
                <w:i/>
                <w:iCs/>
                <w:sz w:val="20"/>
                <w:szCs w:val="20"/>
              </w:rPr>
              <w:t xml:space="preserve">ole of the </w:t>
            </w:r>
            <w:r w:rsidR="19BDEF75" w:rsidRPr="008843A6">
              <w:rPr>
                <w:rFonts w:eastAsia="Calibri" w:cs="Arial"/>
                <w:i/>
                <w:iCs/>
                <w:sz w:val="20"/>
                <w:szCs w:val="20"/>
              </w:rPr>
              <w:t>u</w:t>
            </w:r>
            <w:r w:rsidRPr="008843A6">
              <w:rPr>
                <w:rFonts w:eastAsia="Calibri" w:cs="Arial"/>
                <w:i/>
                <w:iCs/>
                <w:sz w:val="20"/>
                <w:szCs w:val="20"/>
              </w:rPr>
              <w:t>niversity</w:t>
            </w:r>
          </w:p>
          <w:p w14:paraId="42A325FB" w14:textId="77777777" w:rsidR="002336F8" w:rsidRPr="00A52D67" w:rsidRDefault="002336F8" w:rsidP="61924239">
            <w:pPr>
              <w:ind w:left="409" w:hanging="294"/>
              <w:rPr>
                <w:rFonts w:eastAsia="Arial" w:cs="Arial"/>
                <w:sz w:val="20"/>
                <w:szCs w:val="20"/>
              </w:rPr>
            </w:pPr>
          </w:p>
        </w:tc>
      </w:tr>
    </w:tbl>
    <w:p w14:paraId="315430FA" w14:textId="7BA22D36" w:rsidR="00732B10" w:rsidRDefault="00732B10" w:rsidP="00732B10">
      <w:pPr>
        <w:pStyle w:val="CDIOHeading1"/>
        <w:rPr>
          <w:rFonts w:eastAsia="Arial" w:cs="Arial"/>
        </w:rPr>
      </w:pPr>
      <w:r>
        <w:lastRenderedPageBreak/>
        <w:t>Leaders</w:t>
      </w:r>
    </w:p>
    <w:p w14:paraId="0FD0CA24" w14:textId="22226ADE" w:rsidR="00732B10" w:rsidRDefault="7361495D" w:rsidP="00732B10">
      <w:pPr>
        <w:jc w:val="left"/>
      </w:pPr>
      <w:r w:rsidRPr="008843A6">
        <w:rPr>
          <w:b/>
          <w:bCs/>
        </w:rPr>
        <w:t>Marcello Sala</w:t>
      </w:r>
      <w:r>
        <w:tab/>
      </w:r>
      <w:r w:rsidR="2CF6DCB1">
        <w:t>Eindhoven University of Technology</w:t>
      </w:r>
      <w:r>
        <w:tab/>
      </w:r>
      <w:r w:rsidR="28C04A3F">
        <w:t>m.sala@tue.nl</w:t>
      </w:r>
    </w:p>
    <w:p w14:paraId="2F52CE6D" w14:textId="675029AA" w:rsidR="00732B10" w:rsidRDefault="00732B10" w:rsidP="00732B10">
      <w:pPr>
        <w:pStyle w:val="CDIOHeading1"/>
      </w:pPr>
      <w:r>
        <w:t>pre-conference work</w:t>
      </w:r>
    </w:p>
    <w:p w14:paraId="4E672971" w14:textId="2D959486" w:rsidR="3C2F732A" w:rsidRDefault="3C2F732A" w:rsidP="7AE7AE58">
      <w:pPr>
        <w:rPr>
          <w:rFonts w:eastAsia="Arial" w:cs="Arial"/>
        </w:rPr>
      </w:pPr>
      <w:r w:rsidRPr="008929BD">
        <w:rPr>
          <w:rFonts w:eastAsia="Arial" w:cs="Arial"/>
        </w:rPr>
        <w:t xml:space="preserve">An online preparatory meeting will be </w:t>
      </w:r>
      <w:r w:rsidR="59C3AC06" w:rsidRPr="008929BD">
        <w:rPr>
          <w:rFonts w:eastAsia="Arial" w:cs="Arial"/>
        </w:rPr>
        <w:t>organized on</w:t>
      </w:r>
      <w:r w:rsidRPr="008929BD">
        <w:rPr>
          <w:rFonts w:eastAsia="Arial" w:cs="Arial"/>
        </w:rPr>
        <w:t xml:space="preserve"> </w:t>
      </w:r>
      <w:r w:rsidR="20C79E95" w:rsidRPr="008929BD">
        <w:rPr>
          <w:rFonts w:eastAsia="Arial" w:cs="Arial"/>
        </w:rPr>
        <w:t>May 2nd</w:t>
      </w:r>
      <w:r w:rsidR="650356B0" w:rsidRPr="008929BD">
        <w:rPr>
          <w:rFonts w:eastAsia="Arial" w:cs="Arial"/>
        </w:rPr>
        <w:t>,</w:t>
      </w:r>
      <w:r w:rsidRPr="008929BD">
        <w:rPr>
          <w:rFonts w:eastAsia="Arial" w:cs="Arial"/>
        </w:rPr>
        <w:t xml:space="preserve"> </w:t>
      </w:r>
      <w:r w:rsidR="7E738A63" w:rsidRPr="008929BD">
        <w:rPr>
          <w:rFonts w:eastAsia="Arial" w:cs="Arial"/>
        </w:rPr>
        <w:t>10</w:t>
      </w:r>
      <w:r w:rsidRPr="008929BD">
        <w:rPr>
          <w:rFonts w:eastAsia="Arial" w:cs="Arial"/>
        </w:rPr>
        <w:t>:</w:t>
      </w:r>
      <w:r w:rsidR="0BB095D6" w:rsidRPr="008929BD">
        <w:rPr>
          <w:rFonts w:eastAsia="Arial" w:cs="Arial"/>
        </w:rPr>
        <w:t>00</w:t>
      </w:r>
      <w:r w:rsidRPr="008929BD">
        <w:rPr>
          <w:rFonts w:eastAsia="Arial" w:cs="Arial"/>
        </w:rPr>
        <w:t xml:space="preserve"> – </w:t>
      </w:r>
      <w:r w:rsidR="1361C46B" w:rsidRPr="008929BD">
        <w:rPr>
          <w:rFonts w:eastAsia="Arial" w:cs="Arial"/>
        </w:rPr>
        <w:t>11</w:t>
      </w:r>
      <w:r w:rsidRPr="008929BD">
        <w:rPr>
          <w:rFonts w:eastAsia="Arial" w:cs="Arial"/>
        </w:rPr>
        <w:t>:</w:t>
      </w:r>
      <w:r w:rsidR="66465EB7" w:rsidRPr="008929BD">
        <w:rPr>
          <w:rFonts w:eastAsia="Arial" w:cs="Arial"/>
        </w:rPr>
        <w:t>00</w:t>
      </w:r>
      <w:r w:rsidR="581E62AE" w:rsidRPr="008929BD">
        <w:rPr>
          <w:rFonts w:eastAsia="Arial" w:cs="Arial"/>
        </w:rPr>
        <w:t xml:space="preserve"> CET</w:t>
      </w:r>
      <w:r w:rsidRPr="008929BD">
        <w:rPr>
          <w:rFonts w:eastAsia="Arial" w:cs="Arial"/>
        </w:rPr>
        <w:t>. During this meeting,</w:t>
      </w:r>
      <w:r w:rsidRPr="5BC71D57">
        <w:rPr>
          <w:rFonts w:eastAsia="Arial" w:cs="Arial"/>
        </w:rPr>
        <w:t xml:space="preserve"> a short recap of the University of the Future project</w:t>
      </w:r>
      <w:r w:rsidR="43CD2EA8" w:rsidRPr="5BC71D57">
        <w:rPr>
          <w:rFonts w:eastAsia="Arial" w:cs="Arial"/>
        </w:rPr>
        <w:t xml:space="preserve"> will</w:t>
      </w:r>
      <w:r w:rsidRPr="5BC71D57">
        <w:rPr>
          <w:rFonts w:eastAsia="Arial" w:cs="Arial"/>
        </w:rPr>
        <w:t xml:space="preserve"> </w:t>
      </w:r>
      <w:r w:rsidR="50C3A2E9" w:rsidRPr="5BC71D57">
        <w:rPr>
          <w:rFonts w:eastAsia="Arial" w:cs="Arial"/>
        </w:rPr>
        <w:t>be shared. The outcomes of the working group, with particular focus on CDIO 2024, will be presented to provide context on</w:t>
      </w:r>
      <w:r w:rsidR="03CFA5AA" w:rsidRPr="5BC71D57">
        <w:rPr>
          <w:rFonts w:eastAsia="Arial" w:cs="Arial"/>
        </w:rPr>
        <w:t xml:space="preserve"> the topics and discussion points</w:t>
      </w:r>
      <w:r w:rsidR="50C3A2E9" w:rsidRPr="5BC71D57">
        <w:rPr>
          <w:rFonts w:eastAsia="Arial" w:cs="Arial"/>
        </w:rPr>
        <w:t>. Sub</w:t>
      </w:r>
      <w:r w:rsidR="03CFA5AA" w:rsidRPr="5BC71D57">
        <w:rPr>
          <w:rFonts w:eastAsia="Arial" w:cs="Arial"/>
        </w:rPr>
        <w:t xml:space="preserve">-groups will be formed </w:t>
      </w:r>
      <w:r w:rsidR="50C3A2E9" w:rsidRPr="5BC71D57">
        <w:rPr>
          <w:rFonts w:eastAsia="Arial" w:cs="Arial"/>
        </w:rPr>
        <w:t>around these discussion points, which will further</w:t>
      </w:r>
      <w:r w:rsidR="03CFA5AA" w:rsidRPr="5BC71D57">
        <w:rPr>
          <w:rFonts w:eastAsia="Arial" w:cs="Arial"/>
        </w:rPr>
        <w:t xml:space="preserve"> investigate </w:t>
      </w:r>
      <w:r w:rsidR="50C3A2E9" w:rsidRPr="5BC71D57">
        <w:rPr>
          <w:rFonts w:eastAsia="Arial" w:cs="Arial"/>
        </w:rPr>
        <w:t>the</w:t>
      </w:r>
      <w:r w:rsidR="03CFA5AA" w:rsidRPr="5BC71D57">
        <w:rPr>
          <w:rFonts w:eastAsia="Arial" w:cs="Arial"/>
        </w:rPr>
        <w:t xml:space="preserve"> chosen </w:t>
      </w:r>
      <w:r w:rsidR="50C3A2E9" w:rsidRPr="5BC71D57">
        <w:rPr>
          <w:rFonts w:eastAsia="Arial" w:cs="Arial"/>
        </w:rPr>
        <w:t>area</w:t>
      </w:r>
      <w:r w:rsidR="03CFA5AA" w:rsidRPr="5BC71D57">
        <w:rPr>
          <w:rFonts w:eastAsia="Arial" w:cs="Arial"/>
        </w:rPr>
        <w:t xml:space="preserve"> of interest</w:t>
      </w:r>
      <w:r w:rsidR="50C3A2E9" w:rsidRPr="5BC71D57">
        <w:rPr>
          <w:rFonts w:eastAsia="Arial" w:cs="Arial"/>
        </w:rPr>
        <w:t xml:space="preserve"> before attending the conference. At the working group meeting in Melbourne the sub-groups will present their findings, which will act as a starting point for further dialogue with the whole working group.</w:t>
      </w:r>
    </w:p>
    <w:p w14:paraId="43166F26" w14:textId="3C9D3E0A" w:rsidR="00CD0299" w:rsidRDefault="00CD0299" w:rsidP="00CD0299">
      <w:pPr>
        <w:pStyle w:val="CDIOHeading1"/>
        <w:rPr>
          <w:bCs/>
          <w:lang w:val="en-GB"/>
        </w:rPr>
      </w:pPr>
      <w:r w:rsidRPr="7AE7AE58">
        <w:rPr>
          <w:lang w:val="en-GB"/>
        </w:rPr>
        <w:t>Things to do or can be done during the physical conference</w:t>
      </w:r>
    </w:p>
    <w:p w14:paraId="26405899" w14:textId="23157C6C" w:rsidR="205C6647" w:rsidRDefault="205C6647" w:rsidP="7AE7AE58">
      <w:r w:rsidRPr="008843A6">
        <w:rPr>
          <w:rFonts w:eastAsia="Arial" w:cs="Arial"/>
        </w:rPr>
        <w:t xml:space="preserve">At the </w:t>
      </w:r>
      <w:r w:rsidR="3F7064C1" w:rsidRPr="008843A6">
        <w:rPr>
          <w:rFonts w:eastAsia="Arial" w:cs="Arial"/>
        </w:rPr>
        <w:t>physical conference</w:t>
      </w:r>
      <w:r w:rsidRPr="008843A6">
        <w:rPr>
          <w:rFonts w:eastAsia="Arial" w:cs="Arial"/>
        </w:rPr>
        <w:t xml:space="preserve"> the sub-groups will present their findings, which will act as a starting point for further discussing the topics with the whole working group. Additionally, the future of the working group will be discussed. The working group was initiated by the team from TU/e innovation Space as part of their University of the Future project. This project will </w:t>
      </w:r>
      <w:r w:rsidR="346211CE" w:rsidRPr="008843A6">
        <w:rPr>
          <w:rFonts w:eastAsia="Arial" w:cs="Arial"/>
        </w:rPr>
        <w:t>be finalized at the end of 2025</w:t>
      </w:r>
      <w:r w:rsidR="78199691" w:rsidRPr="008843A6">
        <w:rPr>
          <w:rFonts w:eastAsia="Arial" w:cs="Arial"/>
        </w:rPr>
        <w:t xml:space="preserve">. </w:t>
      </w:r>
      <w:r w:rsidR="78199691">
        <w:t>However, we would love to have a continuation of this working group at future CDIO conferences due to the high level of interest in our sessions in the past years and the valuable conversations and insights that were shared.</w:t>
      </w:r>
    </w:p>
    <w:p w14:paraId="31A4D4CB" w14:textId="2B3FA129" w:rsidR="00CD0299" w:rsidRDefault="00CD0299" w:rsidP="00CD0299">
      <w:pPr>
        <w:pStyle w:val="CDIOHeading1"/>
        <w:rPr>
          <w:lang w:val="en-GB"/>
        </w:rPr>
      </w:pPr>
      <w:r w:rsidRPr="00CD0299">
        <w:rPr>
          <w:bCs/>
          <w:lang w:val="en-GB"/>
        </w:rPr>
        <w:t xml:space="preserve">How will the finalization of the </w:t>
      </w:r>
      <w:proofErr w:type="gramStart"/>
      <w:r w:rsidRPr="00CD0299">
        <w:rPr>
          <w:bCs/>
          <w:lang w:val="en-GB"/>
        </w:rPr>
        <w:t>state of the art paper</w:t>
      </w:r>
      <w:proofErr w:type="gramEnd"/>
      <w:r w:rsidRPr="00CD0299">
        <w:rPr>
          <w:bCs/>
          <w:lang w:val="en-GB"/>
        </w:rPr>
        <w:t xml:space="preserve"> be organized</w:t>
      </w:r>
      <w:r w:rsidRPr="00CD0299">
        <w:rPr>
          <w:lang w:val="en-GB"/>
        </w:rPr>
        <w:t>?</w:t>
      </w:r>
    </w:p>
    <w:p w14:paraId="409C2F5E" w14:textId="124E41AC" w:rsidR="28671DA2" w:rsidRDefault="28671DA2" w:rsidP="61924239">
      <w:r>
        <w:t>After the working group session, a state-of-the-art paper will be written on the process, activities, and outcomes of the working group over the last thr</w:t>
      </w:r>
      <w:r w:rsidR="25DC2017">
        <w:t>ee years (2022 – 2025). The organization of constructing this paper will be led by the team of TU/e</w:t>
      </w:r>
      <w:r w:rsidR="79E1FD69">
        <w:t xml:space="preserve">, but </w:t>
      </w:r>
      <w:r w:rsidR="3B8A5C46">
        <w:t>the contributions</w:t>
      </w:r>
      <w:r w:rsidR="79E1FD69">
        <w:t xml:space="preserve"> of the working group members in these three years are highly appreciated.</w:t>
      </w:r>
      <w:r w:rsidR="455A27E6">
        <w:t xml:space="preserve"> The aim is to ha</w:t>
      </w:r>
      <w:r w:rsidR="65F5EDA7">
        <w:t>ve</w:t>
      </w:r>
      <w:r w:rsidR="455A27E6">
        <w:t xml:space="preserve"> the</w:t>
      </w:r>
      <w:r w:rsidR="28E997F8">
        <w:t xml:space="preserve"> paper finalized before August 31, 2025.</w:t>
      </w:r>
    </w:p>
    <w:p w14:paraId="4F7F3FDD" w14:textId="3702C459" w:rsidR="3CD9AF54" w:rsidRDefault="00732B10" w:rsidP="5E7B25A3">
      <w:pPr>
        <w:pStyle w:val="CDIOHeading1"/>
        <w:rPr>
          <w:color w:val="FF0000"/>
        </w:rPr>
      </w:pPr>
      <w:r>
        <w:t>Other relevant information</w:t>
      </w:r>
    </w:p>
    <w:p w14:paraId="3B16BE5A" w14:textId="039E01F4" w:rsidR="140E8759" w:rsidRDefault="140E8759" w:rsidP="5E7B25A3">
      <w:r>
        <w:t>-</w:t>
      </w:r>
    </w:p>
    <w:sectPr w:rsidR="140E8759" w:rsidSect="00732B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F22F" w14:textId="77777777" w:rsidR="008923D7" w:rsidRPr="000410F9" w:rsidRDefault="008923D7" w:rsidP="00A64C11">
      <w:pPr>
        <w:spacing w:after="0" w:line="240" w:lineRule="auto"/>
      </w:pPr>
      <w:r w:rsidRPr="000410F9">
        <w:separator/>
      </w:r>
    </w:p>
  </w:endnote>
  <w:endnote w:type="continuationSeparator" w:id="0">
    <w:p w14:paraId="7094967A" w14:textId="77777777" w:rsidR="008923D7" w:rsidRPr="000410F9" w:rsidRDefault="008923D7" w:rsidP="00A64C11">
      <w:pPr>
        <w:spacing w:after="0" w:line="240" w:lineRule="auto"/>
      </w:pPr>
      <w:r w:rsidRPr="000410F9">
        <w:continuationSeparator/>
      </w:r>
    </w:p>
  </w:endnote>
  <w:endnote w:type="continuationNotice" w:id="1">
    <w:p w14:paraId="1C84699F" w14:textId="77777777" w:rsidR="008923D7" w:rsidRDefault="00892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FF87" w14:textId="77777777" w:rsidR="008923D7" w:rsidRPr="000410F9" w:rsidRDefault="008923D7" w:rsidP="00A64C11">
      <w:pPr>
        <w:spacing w:after="0" w:line="240" w:lineRule="auto"/>
      </w:pPr>
      <w:r w:rsidRPr="000410F9">
        <w:separator/>
      </w:r>
    </w:p>
  </w:footnote>
  <w:footnote w:type="continuationSeparator" w:id="0">
    <w:p w14:paraId="7A69D5C3" w14:textId="77777777" w:rsidR="008923D7" w:rsidRPr="000410F9" w:rsidRDefault="008923D7" w:rsidP="00A64C11">
      <w:pPr>
        <w:spacing w:after="0" w:line="240" w:lineRule="auto"/>
      </w:pPr>
      <w:r w:rsidRPr="000410F9">
        <w:continuationSeparator/>
      </w:r>
    </w:p>
  </w:footnote>
  <w:footnote w:type="continuationNotice" w:id="1">
    <w:p w14:paraId="68E3C1C7" w14:textId="77777777" w:rsidR="008923D7" w:rsidRDefault="008923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146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2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D26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DE29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2CCE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ED1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E49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E2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E9F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BE7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660E3"/>
    <w:multiLevelType w:val="hybridMultilevel"/>
    <w:tmpl w:val="D1229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301AF8"/>
    <w:multiLevelType w:val="hybridMultilevel"/>
    <w:tmpl w:val="2DD23C2E"/>
    <w:lvl w:ilvl="0" w:tplc="3CB65BCA">
      <w:start w:val="1"/>
      <w:numFmt w:val="decimal"/>
      <w:lvlText w:val="%1."/>
      <w:lvlJc w:val="left"/>
      <w:pPr>
        <w:ind w:left="360" w:hanging="360"/>
      </w:pPr>
      <w:rPr>
        <w:rFonts w:ascii="Calibri" w:hAnsi="Calibri" w:hint="default"/>
      </w:rPr>
    </w:lvl>
    <w:lvl w:ilvl="1" w:tplc="DF2E67CA">
      <w:start w:val="1"/>
      <w:numFmt w:val="lowerLetter"/>
      <w:lvlText w:val="%2."/>
      <w:lvlJc w:val="left"/>
      <w:pPr>
        <w:ind w:left="1440" w:hanging="360"/>
      </w:pPr>
    </w:lvl>
    <w:lvl w:ilvl="2" w:tplc="07BE3D3E">
      <w:start w:val="1"/>
      <w:numFmt w:val="lowerRoman"/>
      <w:lvlText w:val="%3."/>
      <w:lvlJc w:val="right"/>
      <w:pPr>
        <w:ind w:left="2160" w:hanging="180"/>
      </w:pPr>
    </w:lvl>
    <w:lvl w:ilvl="3" w:tplc="CE7E4CB8">
      <w:start w:val="1"/>
      <w:numFmt w:val="decimal"/>
      <w:lvlText w:val="%4."/>
      <w:lvlJc w:val="left"/>
      <w:pPr>
        <w:ind w:left="2880" w:hanging="360"/>
      </w:pPr>
    </w:lvl>
    <w:lvl w:ilvl="4" w:tplc="9F0AF34E">
      <w:start w:val="1"/>
      <w:numFmt w:val="lowerLetter"/>
      <w:lvlText w:val="%5."/>
      <w:lvlJc w:val="left"/>
      <w:pPr>
        <w:ind w:left="3600" w:hanging="360"/>
      </w:pPr>
    </w:lvl>
    <w:lvl w:ilvl="5" w:tplc="955674A6">
      <w:start w:val="1"/>
      <w:numFmt w:val="lowerRoman"/>
      <w:lvlText w:val="%6."/>
      <w:lvlJc w:val="right"/>
      <w:pPr>
        <w:ind w:left="4320" w:hanging="180"/>
      </w:pPr>
    </w:lvl>
    <w:lvl w:ilvl="6" w:tplc="8A2C3A26">
      <w:start w:val="1"/>
      <w:numFmt w:val="decimal"/>
      <w:lvlText w:val="%7."/>
      <w:lvlJc w:val="left"/>
      <w:pPr>
        <w:ind w:left="5040" w:hanging="360"/>
      </w:pPr>
    </w:lvl>
    <w:lvl w:ilvl="7" w:tplc="195405B4">
      <w:start w:val="1"/>
      <w:numFmt w:val="lowerLetter"/>
      <w:lvlText w:val="%8."/>
      <w:lvlJc w:val="left"/>
      <w:pPr>
        <w:ind w:left="5760" w:hanging="360"/>
      </w:pPr>
    </w:lvl>
    <w:lvl w:ilvl="8" w:tplc="24C60368">
      <w:start w:val="1"/>
      <w:numFmt w:val="lowerRoman"/>
      <w:lvlText w:val="%9."/>
      <w:lvlJc w:val="right"/>
      <w:pPr>
        <w:ind w:left="6480" w:hanging="180"/>
      </w:pPr>
    </w:lvl>
  </w:abstractNum>
  <w:abstractNum w:abstractNumId="12" w15:restartNumberingAfterBreak="0">
    <w:nsid w:val="075AE690"/>
    <w:multiLevelType w:val="hybridMultilevel"/>
    <w:tmpl w:val="1710231A"/>
    <w:lvl w:ilvl="0" w:tplc="FEDCC668">
      <w:start w:val="1"/>
      <w:numFmt w:val="bullet"/>
      <w:lvlText w:val="-"/>
      <w:lvlJc w:val="left"/>
      <w:pPr>
        <w:ind w:left="720" w:hanging="360"/>
      </w:pPr>
      <w:rPr>
        <w:rFonts w:ascii="Aptos" w:hAnsi="Aptos" w:hint="default"/>
      </w:rPr>
    </w:lvl>
    <w:lvl w:ilvl="1" w:tplc="2B2A3DA2">
      <w:start w:val="1"/>
      <w:numFmt w:val="bullet"/>
      <w:lvlText w:val="o"/>
      <w:lvlJc w:val="left"/>
      <w:pPr>
        <w:ind w:left="1440" w:hanging="360"/>
      </w:pPr>
      <w:rPr>
        <w:rFonts w:ascii="Courier New" w:hAnsi="Courier New" w:hint="default"/>
      </w:rPr>
    </w:lvl>
    <w:lvl w:ilvl="2" w:tplc="BAD41096">
      <w:start w:val="1"/>
      <w:numFmt w:val="bullet"/>
      <w:lvlText w:val=""/>
      <w:lvlJc w:val="left"/>
      <w:pPr>
        <w:ind w:left="2160" w:hanging="360"/>
      </w:pPr>
      <w:rPr>
        <w:rFonts w:ascii="Wingdings" w:hAnsi="Wingdings" w:hint="default"/>
      </w:rPr>
    </w:lvl>
    <w:lvl w:ilvl="3" w:tplc="BDA6FDF0">
      <w:start w:val="1"/>
      <w:numFmt w:val="bullet"/>
      <w:lvlText w:val=""/>
      <w:lvlJc w:val="left"/>
      <w:pPr>
        <w:ind w:left="2880" w:hanging="360"/>
      </w:pPr>
      <w:rPr>
        <w:rFonts w:ascii="Symbol" w:hAnsi="Symbol" w:hint="default"/>
      </w:rPr>
    </w:lvl>
    <w:lvl w:ilvl="4" w:tplc="7A3A7C28">
      <w:start w:val="1"/>
      <w:numFmt w:val="bullet"/>
      <w:lvlText w:val="o"/>
      <w:lvlJc w:val="left"/>
      <w:pPr>
        <w:ind w:left="3600" w:hanging="360"/>
      </w:pPr>
      <w:rPr>
        <w:rFonts w:ascii="Courier New" w:hAnsi="Courier New" w:hint="default"/>
      </w:rPr>
    </w:lvl>
    <w:lvl w:ilvl="5" w:tplc="745A1186">
      <w:start w:val="1"/>
      <w:numFmt w:val="bullet"/>
      <w:lvlText w:val=""/>
      <w:lvlJc w:val="left"/>
      <w:pPr>
        <w:ind w:left="4320" w:hanging="360"/>
      </w:pPr>
      <w:rPr>
        <w:rFonts w:ascii="Wingdings" w:hAnsi="Wingdings" w:hint="default"/>
      </w:rPr>
    </w:lvl>
    <w:lvl w:ilvl="6" w:tplc="B746AB66">
      <w:start w:val="1"/>
      <w:numFmt w:val="bullet"/>
      <w:lvlText w:val=""/>
      <w:lvlJc w:val="left"/>
      <w:pPr>
        <w:ind w:left="5040" w:hanging="360"/>
      </w:pPr>
      <w:rPr>
        <w:rFonts w:ascii="Symbol" w:hAnsi="Symbol" w:hint="default"/>
      </w:rPr>
    </w:lvl>
    <w:lvl w:ilvl="7" w:tplc="EC02C740">
      <w:start w:val="1"/>
      <w:numFmt w:val="bullet"/>
      <w:lvlText w:val="o"/>
      <w:lvlJc w:val="left"/>
      <w:pPr>
        <w:ind w:left="5760" w:hanging="360"/>
      </w:pPr>
      <w:rPr>
        <w:rFonts w:ascii="Courier New" w:hAnsi="Courier New" w:hint="default"/>
      </w:rPr>
    </w:lvl>
    <w:lvl w:ilvl="8" w:tplc="6EB452C8">
      <w:start w:val="1"/>
      <w:numFmt w:val="bullet"/>
      <w:lvlText w:val=""/>
      <w:lvlJc w:val="left"/>
      <w:pPr>
        <w:ind w:left="6480" w:hanging="360"/>
      </w:pPr>
      <w:rPr>
        <w:rFonts w:ascii="Wingdings" w:hAnsi="Wingdings" w:hint="default"/>
      </w:rPr>
    </w:lvl>
  </w:abstractNum>
  <w:abstractNum w:abstractNumId="13" w15:restartNumberingAfterBreak="0">
    <w:nsid w:val="08F54585"/>
    <w:multiLevelType w:val="hybridMultilevel"/>
    <w:tmpl w:val="A7C48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EA034A"/>
    <w:multiLevelType w:val="hybridMultilevel"/>
    <w:tmpl w:val="B8FAFF1E"/>
    <w:lvl w:ilvl="0" w:tplc="D0943CE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FC3E483"/>
    <w:multiLevelType w:val="multilevel"/>
    <w:tmpl w:val="B7CA5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981127"/>
    <w:multiLevelType w:val="hybridMultilevel"/>
    <w:tmpl w:val="B20E56F8"/>
    <w:lvl w:ilvl="0" w:tplc="D09A4D96">
      <w:start w:val="1"/>
      <w:numFmt w:val="bullet"/>
      <w:lvlText w:val="-"/>
      <w:lvlJc w:val="left"/>
      <w:pPr>
        <w:ind w:left="720" w:hanging="360"/>
      </w:pPr>
      <w:rPr>
        <w:rFonts w:ascii="Aptos" w:hAnsi="Aptos" w:hint="default"/>
      </w:rPr>
    </w:lvl>
    <w:lvl w:ilvl="1" w:tplc="EE048EBA">
      <w:start w:val="1"/>
      <w:numFmt w:val="bullet"/>
      <w:lvlText w:val="o"/>
      <w:lvlJc w:val="left"/>
      <w:pPr>
        <w:ind w:left="1440" w:hanging="360"/>
      </w:pPr>
      <w:rPr>
        <w:rFonts w:ascii="Courier New" w:hAnsi="Courier New" w:hint="default"/>
      </w:rPr>
    </w:lvl>
    <w:lvl w:ilvl="2" w:tplc="1AE4115C">
      <w:start w:val="1"/>
      <w:numFmt w:val="bullet"/>
      <w:lvlText w:val=""/>
      <w:lvlJc w:val="left"/>
      <w:pPr>
        <w:ind w:left="2160" w:hanging="360"/>
      </w:pPr>
      <w:rPr>
        <w:rFonts w:ascii="Wingdings" w:hAnsi="Wingdings" w:hint="default"/>
      </w:rPr>
    </w:lvl>
    <w:lvl w:ilvl="3" w:tplc="4E36CE04">
      <w:start w:val="1"/>
      <w:numFmt w:val="bullet"/>
      <w:lvlText w:val=""/>
      <w:lvlJc w:val="left"/>
      <w:pPr>
        <w:ind w:left="2880" w:hanging="360"/>
      </w:pPr>
      <w:rPr>
        <w:rFonts w:ascii="Symbol" w:hAnsi="Symbol" w:hint="default"/>
      </w:rPr>
    </w:lvl>
    <w:lvl w:ilvl="4" w:tplc="1274488E">
      <w:start w:val="1"/>
      <w:numFmt w:val="bullet"/>
      <w:lvlText w:val="o"/>
      <w:lvlJc w:val="left"/>
      <w:pPr>
        <w:ind w:left="3600" w:hanging="360"/>
      </w:pPr>
      <w:rPr>
        <w:rFonts w:ascii="Courier New" w:hAnsi="Courier New" w:hint="default"/>
      </w:rPr>
    </w:lvl>
    <w:lvl w:ilvl="5" w:tplc="FA3EA388">
      <w:start w:val="1"/>
      <w:numFmt w:val="bullet"/>
      <w:lvlText w:val=""/>
      <w:lvlJc w:val="left"/>
      <w:pPr>
        <w:ind w:left="4320" w:hanging="360"/>
      </w:pPr>
      <w:rPr>
        <w:rFonts w:ascii="Wingdings" w:hAnsi="Wingdings" w:hint="default"/>
      </w:rPr>
    </w:lvl>
    <w:lvl w:ilvl="6" w:tplc="228CBFE0">
      <w:start w:val="1"/>
      <w:numFmt w:val="bullet"/>
      <w:lvlText w:val=""/>
      <w:lvlJc w:val="left"/>
      <w:pPr>
        <w:ind w:left="5040" w:hanging="360"/>
      </w:pPr>
      <w:rPr>
        <w:rFonts w:ascii="Symbol" w:hAnsi="Symbol" w:hint="default"/>
      </w:rPr>
    </w:lvl>
    <w:lvl w:ilvl="7" w:tplc="952C48F2">
      <w:start w:val="1"/>
      <w:numFmt w:val="bullet"/>
      <w:lvlText w:val="o"/>
      <w:lvlJc w:val="left"/>
      <w:pPr>
        <w:ind w:left="5760" w:hanging="360"/>
      </w:pPr>
      <w:rPr>
        <w:rFonts w:ascii="Courier New" w:hAnsi="Courier New" w:hint="default"/>
      </w:rPr>
    </w:lvl>
    <w:lvl w:ilvl="8" w:tplc="E8D84F5C">
      <w:start w:val="1"/>
      <w:numFmt w:val="bullet"/>
      <w:lvlText w:val=""/>
      <w:lvlJc w:val="left"/>
      <w:pPr>
        <w:ind w:left="6480" w:hanging="360"/>
      </w:pPr>
      <w:rPr>
        <w:rFonts w:ascii="Wingdings" w:hAnsi="Wingdings" w:hint="default"/>
      </w:rPr>
    </w:lvl>
  </w:abstractNum>
  <w:abstractNum w:abstractNumId="17" w15:restartNumberingAfterBreak="0">
    <w:nsid w:val="148BBF31"/>
    <w:multiLevelType w:val="hybridMultilevel"/>
    <w:tmpl w:val="98C4090A"/>
    <w:lvl w:ilvl="0" w:tplc="21808A4E">
      <w:start w:val="1"/>
      <w:numFmt w:val="bullet"/>
      <w:lvlText w:val="-"/>
      <w:lvlJc w:val="left"/>
      <w:pPr>
        <w:ind w:left="720" w:hanging="360"/>
      </w:pPr>
      <w:rPr>
        <w:rFonts w:ascii="Aptos" w:hAnsi="Aptos" w:hint="default"/>
      </w:rPr>
    </w:lvl>
    <w:lvl w:ilvl="1" w:tplc="3CDE6CF0">
      <w:start w:val="1"/>
      <w:numFmt w:val="bullet"/>
      <w:lvlText w:val="o"/>
      <w:lvlJc w:val="left"/>
      <w:pPr>
        <w:ind w:left="1440" w:hanging="360"/>
      </w:pPr>
      <w:rPr>
        <w:rFonts w:ascii="Courier New" w:hAnsi="Courier New" w:hint="default"/>
      </w:rPr>
    </w:lvl>
    <w:lvl w:ilvl="2" w:tplc="A0D8FD4A">
      <w:start w:val="1"/>
      <w:numFmt w:val="bullet"/>
      <w:lvlText w:val=""/>
      <w:lvlJc w:val="left"/>
      <w:pPr>
        <w:ind w:left="2160" w:hanging="360"/>
      </w:pPr>
      <w:rPr>
        <w:rFonts w:ascii="Wingdings" w:hAnsi="Wingdings" w:hint="default"/>
      </w:rPr>
    </w:lvl>
    <w:lvl w:ilvl="3" w:tplc="99A835FC">
      <w:start w:val="1"/>
      <w:numFmt w:val="bullet"/>
      <w:lvlText w:val=""/>
      <w:lvlJc w:val="left"/>
      <w:pPr>
        <w:ind w:left="2880" w:hanging="360"/>
      </w:pPr>
      <w:rPr>
        <w:rFonts w:ascii="Symbol" w:hAnsi="Symbol" w:hint="default"/>
      </w:rPr>
    </w:lvl>
    <w:lvl w:ilvl="4" w:tplc="68949552">
      <w:start w:val="1"/>
      <w:numFmt w:val="bullet"/>
      <w:lvlText w:val="o"/>
      <w:lvlJc w:val="left"/>
      <w:pPr>
        <w:ind w:left="3600" w:hanging="360"/>
      </w:pPr>
      <w:rPr>
        <w:rFonts w:ascii="Courier New" w:hAnsi="Courier New" w:hint="default"/>
      </w:rPr>
    </w:lvl>
    <w:lvl w:ilvl="5" w:tplc="FFF27C1E">
      <w:start w:val="1"/>
      <w:numFmt w:val="bullet"/>
      <w:lvlText w:val=""/>
      <w:lvlJc w:val="left"/>
      <w:pPr>
        <w:ind w:left="4320" w:hanging="360"/>
      </w:pPr>
      <w:rPr>
        <w:rFonts w:ascii="Wingdings" w:hAnsi="Wingdings" w:hint="default"/>
      </w:rPr>
    </w:lvl>
    <w:lvl w:ilvl="6" w:tplc="1A409100">
      <w:start w:val="1"/>
      <w:numFmt w:val="bullet"/>
      <w:lvlText w:val=""/>
      <w:lvlJc w:val="left"/>
      <w:pPr>
        <w:ind w:left="5040" w:hanging="360"/>
      </w:pPr>
      <w:rPr>
        <w:rFonts w:ascii="Symbol" w:hAnsi="Symbol" w:hint="default"/>
      </w:rPr>
    </w:lvl>
    <w:lvl w:ilvl="7" w:tplc="569AC28A">
      <w:start w:val="1"/>
      <w:numFmt w:val="bullet"/>
      <w:lvlText w:val="o"/>
      <w:lvlJc w:val="left"/>
      <w:pPr>
        <w:ind w:left="5760" w:hanging="360"/>
      </w:pPr>
      <w:rPr>
        <w:rFonts w:ascii="Courier New" w:hAnsi="Courier New" w:hint="default"/>
      </w:rPr>
    </w:lvl>
    <w:lvl w:ilvl="8" w:tplc="CC1AA9CC">
      <w:start w:val="1"/>
      <w:numFmt w:val="bullet"/>
      <w:lvlText w:val=""/>
      <w:lvlJc w:val="left"/>
      <w:pPr>
        <w:ind w:left="6480" w:hanging="360"/>
      </w:pPr>
      <w:rPr>
        <w:rFonts w:ascii="Wingdings" w:hAnsi="Wingdings" w:hint="default"/>
      </w:rPr>
    </w:lvl>
  </w:abstractNum>
  <w:abstractNum w:abstractNumId="18" w15:restartNumberingAfterBreak="0">
    <w:nsid w:val="16BACDA9"/>
    <w:multiLevelType w:val="hybridMultilevel"/>
    <w:tmpl w:val="161223B2"/>
    <w:lvl w:ilvl="0" w:tplc="B2A4AF1E">
      <w:start w:val="1"/>
      <w:numFmt w:val="bullet"/>
      <w:lvlText w:val="-"/>
      <w:lvlJc w:val="left"/>
      <w:pPr>
        <w:ind w:left="720" w:hanging="360"/>
      </w:pPr>
      <w:rPr>
        <w:rFonts w:ascii="Aptos" w:hAnsi="Aptos" w:hint="default"/>
      </w:rPr>
    </w:lvl>
    <w:lvl w:ilvl="1" w:tplc="A490C0DA">
      <w:start w:val="1"/>
      <w:numFmt w:val="bullet"/>
      <w:lvlText w:val="o"/>
      <w:lvlJc w:val="left"/>
      <w:pPr>
        <w:ind w:left="1440" w:hanging="360"/>
      </w:pPr>
      <w:rPr>
        <w:rFonts w:ascii="Courier New" w:hAnsi="Courier New" w:hint="default"/>
      </w:rPr>
    </w:lvl>
    <w:lvl w:ilvl="2" w:tplc="F24CD9FC">
      <w:start w:val="1"/>
      <w:numFmt w:val="bullet"/>
      <w:lvlText w:val=""/>
      <w:lvlJc w:val="left"/>
      <w:pPr>
        <w:ind w:left="2160" w:hanging="360"/>
      </w:pPr>
      <w:rPr>
        <w:rFonts w:ascii="Wingdings" w:hAnsi="Wingdings" w:hint="default"/>
      </w:rPr>
    </w:lvl>
    <w:lvl w:ilvl="3" w:tplc="45C277B4">
      <w:start w:val="1"/>
      <w:numFmt w:val="bullet"/>
      <w:lvlText w:val=""/>
      <w:lvlJc w:val="left"/>
      <w:pPr>
        <w:ind w:left="2880" w:hanging="360"/>
      </w:pPr>
      <w:rPr>
        <w:rFonts w:ascii="Symbol" w:hAnsi="Symbol" w:hint="default"/>
      </w:rPr>
    </w:lvl>
    <w:lvl w:ilvl="4" w:tplc="B05C6A82">
      <w:start w:val="1"/>
      <w:numFmt w:val="bullet"/>
      <w:lvlText w:val="o"/>
      <w:lvlJc w:val="left"/>
      <w:pPr>
        <w:ind w:left="3600" w:hanging="360"/>
      </w:pPr>
      <w:rPr>
        <w:rFonts w:ascii="Courier New" w:hAnsi="Courier New" w:hint="default"/>
      </w:rPr>
    </w:lvl>
    <w:lvl w:ilvl="5" w:tplc="77FEDD6C">
      <w:start w:val="1"/>
      <w:numFmt w:val="bullet"/>
      <w:lvlText w:val=""/>
      <w:lvlJc w:val="left"/>
      <w:pPr>
        <w:ind w:left="4320" w:hanging="360"/>
      </w:pPr>
      <w:rPr>
        <w:rFonts w:ascii="Wingdings" w:hAnsi="Wingdings" w:hint="default"/>
      </w:rPr>
    </w:lvl>
    <w:lvl w:ilvl="6" w:tplc="0620531A">
      <w:start w:val="1"/>
      <w:numFmt w:val="bullet"/>
      <w:lvlText w:val=""/>
      <w:lvlJc w:val="left"/>
      <w:pPr>
        <w:ind w:left="5040" w:hanging="360"/>
      </w:pPr>
      <w:rPr>
        <w:rFonts w:ascii="Symbol" w:hAnsi="Symbol" w:hint="default"/>
      </w:rPr>
    </w:lvl>
    <w:lvl w:ilvl="7" w:tplc="8A24F288">
      <w:start w:val="1"/>
      <w:numFmt w:val="bullet"/>
      <w:lvlText w:val="o"/>
      <w:lvlJc w:val="left"/>
      <w:pPr>
        <w:ind w:left="5760" w:hanging="360"/>
      </w:pPr>
      <w:rPr>
        <w:rFonts w:ascii="Courier New" w:hAnsi="Courier New" w:hint="default"/>
      </w:rPr>
    </w:lvl>
    <w:lvl w:ilvl="8" w:tplc="D6620418">
      <w:start w:val="1"/>
      <w:numFmt w:val="bullet"/>
      <w:lvlText w:val=""/>
      <w:lvlJc w:val="left"/>
      <w:pPr>
        <w:ind w:left="6480" w:hanging="360"/>
      </w:pPr>
      <w:rPr>
        <w:rFonts w:ascii="Wingdings" w:hAnsi="Wingdings" w:hint="default"/>
      </w:rPr>
    </w:lvl>
  </w:abstractNum>
  <w:abstractNum w:abstractNumId="19" w15:restartNumberingAfterBreak="0">
    <w:nsid w:val="18171FA7"/>
    <w:multiLevelType w:val="hybridMultilevel"/>
    <w:tmpl w:val="F9549F0E"/>
    <w:lvl w:ilvl="0" w:tplc="545A6E16">
      <w:start w:val="2"/>
      <w:numFmt w:val="decimal"/>
      <w:lvlText w:val="%1."/>
      <w:lvlJc w:val="left"/>
      <w:pPr>
        <w:ind w:left="360" w:hanging="360"/>
      </w:pPr>
      <w:rPr>
        <w:rFonts w:ascii="Calibri" w:hAnsi="Calibri" w:hint="default"/>
      </w:rPr>
    </w:lvl>
    <w:lvl w:ilvl="1" w:tplc="BE44A970">
      <w:start w:val="1"/>
      <w:numFmt w:val="lowerLetter"/>
      <w:lvlText w:val="%2."/>
      <w:lvlJc w:val="left"/>
      <w:pPr>
        <w:ind w:left="1440" w:hanging="360"/>
      </w:pPr>
    </w:lvl>
    <w:lvl w:ilvl="2" w:tplc="B8DA35EE">
      <w:start w:val="1"/>
      <w:numFmt w:val="lowerRoman"/>
      <w:lvlText w:val="%3."/>
      <w:lvlJc w:val="right"/>
      <w:pPr>
        <w:ind w:left="2160" w:hanging="180"/>
      </w:pPr>
    </w:lvl>
    <w:lvl w:ilvl="3" w:tplc="55201E26">
      <w:start w:val="1"/>
      <w:numFmt w:val="decimal"/>
      <w:lvlText w:val="%4."/>
      <w:lvlJc w:val="left"/>
      <w:pPr>
        <w:ind w:left="2880" w:hanging="360"/>
      </w:pPr>
    </w:lvl>
    <w:lvl w:ilvl="4" w:tplc="17522128">
      <w:start w:val="1"/>
      <w:numFmt w:val="lowerLetter"/>
      <w:lvlText w:val="%5."/>
      <w:lvlJc w:val="left"/>
      <w:pPr>
        <w:ind w:left="3600" w:hanging="360"/>
      </w:pPr>
    </w:lvl>
    <w:lvl w:ilvl="5" w:tplc="732854C6">
      <w:start w:val="1"/>
      <w:numFmt w:val="lowerRoman"/>
      <w:lvlText w:val="%6."/>
      <w:lvlJc w:val="right"/>
      <w:pPr>
        <w:ind w:left="4320" w:hanging="180"/>
      </w:pPr>
    </w:lvl>
    <w:lvl w:ilvl="6" w:tplc="87646DD2">
      <w:start w:val="1"/>
      <w:numFmt w:val="decimal"/>
      <w:lvlText w:val="%7."/>
      <w:lvlJc w:val="left"/>
      <w:pPr>
        <w:ind w:left="5040" w:hanging="360"/>
      </w:pPr>
    </w:lvl>
    <w:lvl w:ilvl="7" w:tplc="95F68D18">
      <w:start w:val="1"/>
      <w:numFmt w:val="lowerLetter"/>
      <w:lvlText w:val="%8."/>
      <w:lvlJc w:val="left"/>
      <w:pPr>
        <w:ind w:left="5760" w:hanging="360"/>
      </w:pPr>
    </w:lvl>
    <w:lvl w:ilvl="8" w:tplc="7D84BF38">
      <w:start w:val="1"/>
      <w:numFmt w:val="lowerRoman"/>
      <w:lvlText w:val="%9."/>
      <w:lvlJc w:val="right"/>
      <w:pPr>
        <w:ind w:left="6480" w:hanging="180"/>
      </w:pPr>
    </w:lvl>
  </w:abstractNum>
  <w:abstractNum w:abstractNumId="20" w15:restartNumberingAfterBreak="0">
    <w:nsid w:val="1849717D"/>
    <w:multiLevelType w:val="hybridMultilevel"/>
    <w:tmpl w:val="AF865626"/>
    <w:lvl w:ilvl="0" w:tplc="62ACCD20">
      <w:start w:val="1"/>
      <w:numFmt w:val="bullet"/>
      <w:lvlText w:val="-"/>
      <w:lvlJc w:val="left"/>
      <w:pPr>
        <w:ind w:left="720" w:hanging="360"/>
      </w:pPr>
      <w:rPr>
        <w:rFonts w:ascii="Aptos" w:hAnsi="Aptos" w:hint="default"/>
      </w:rPr>
    </w:lvl>
    <w:lvl w:ilvl="1" w:tplc="F508CEBE">
      <w:start w:val="1"/>
      <w:numFmt w:val="bullet"/>
      <w:lvlText w:val="o"/>
      <w:lvlJc w:val="left"/>
      <w:pPr>
        <w:ind w:left="1440" w:hanging="360"/>
      </w:pPr>
      <w:rPr>
        <w:rFonts w:ascii="Courier New" w:hAnsi="Courier New" w:hint="default"/>
      </w:rPr>
    </w:lvl>
    <w:lvl w:ilvl="2" w:tplc="02F2415A">
      <w:start w:val="1"/>
      <w:numFmt w:val="bullet"/>
      <w:lvlText w:val=""/>
      <w:lvlJc w:val="left"/>
      <w:pPr>
        <w:ind w:left="2160" w:hanging="360"/>
      </w:pPr>
      <w:rPr>
        <w:rFonts w:ascii="Wingdings" w:hAnsi="Wingdings" w:hint="default"/>
      </w:rPr>
    </w:lvl>
    <w:lvl w:ilvl="3" w:tplc="824AECDA">
      <w:start w:val="1"/>
      <w:numFmt w:val="bullet"/>
      <w:lvlText w:val=""/>
      <w:lvlJc w:val="left"/>
      <w:pPr>
        <w:ind w:left="2880" w:hanging="360"/>
      </w:pPr>
      <w:rPr>
        <w:rFonts w:ascii="Symbol" w:hAnsi="Symbol" w:hint="default"/>
      </w:rPr>
    </w:lvl>
    <w:lvl w:ilvl="4" w:tplc="110444FA">
      <w:start w:val="1"/>
      <w:numFmt w:val="bullet"/>
      <w:lvlText w:val="o"/>
      <w:lvlJc w:val="left"/>
      <w:pPr>
        <w:ind w:left="3600" w:hanging="360"/>
      </w:pPr>
      <w:rPr>
        <w:rFonts w:ascii="Courier New" w:hAnsi="Courier New" w:hint="default"/>
      </w:rPr>
    </w:lvl>
    <w:lvl w:ilvl="5" w:tplc="BA6A00C4">
      <w:start w:val="1"/>
      <w:numFmt w:val="bullet"/>
      <w:lvlText w:val=""/>
      <w:lvlJc w:val="left"/>
      <w:pPr>
        <w:ind w:left="4320" w:hanging="360"/>
      </w:pPr>
      <w:rPr>
        <w:rFonts w:ascii="Wingdings" w:hAnsi="Wingdings" w:hint="default"/>
      </w:rPr>
    </w:lvl>
    <w:lvl w:ilvl="6" w:tplc="BD7275A8">
      <w:start w:val="1"/>
      <w:numFmt w:val="bullet"/>
      <w:lvlText w:val=""/>
      <w:lvlJc w:val="left"/>
      <w:pPr>
        <w:ind w:left="5040" w:hanging="360"/>
      </w:pPr>
      <w:rPr>
        <w:rFonts w:ascii="Symbol" w:hAnsi="Symbol" w:hint="default"/>
      </w:rPr>
    </w:lvl>
    <w:lvl w:ilvl="7" w:tplc="50FAE4A6">
      <w:start w:val="1"/>
      <w:numFmt w:val="bullet"/>
      <w:lvlText w:val="o"/>
      <w:lvlJc w:val="left"/>
      <w:pPr>
        <w:ind w:left="5760" w:hanging="360"/>
      </w:pPr>
      <w:rPr>
        <w:rFonts w:ascii="Courier New" w:hAnsi="Courier New" w:hint="default"/>
      </w:rPr>
    </w:lvl>
    <w:lvl w:ilvl="8" w:tplc="72C2E152">
      <w:start w:val="1"/>
      <w:numFmt w:val="bullet"/>
      <w:lvlText w:val=""/>
      <w:lvlJc w:val="left"/>
      <w:pPr>
        <w:ind w:left="6480" w:hanging="360"/>
      </w:pPr>
      <w:rPr>
        <w:rFonts w:ascii="Wingdings" w:hAnsi="Wingdings" w:hint="default"/>
      </w:rPr>
    </w:lvl>
  </w:abstractNum>
  <w:abstractNum w:abstractNumId="21" w15:restartNumberingAfterBreak="0">
    <w:nsid w:val="1E7509F6"/>
    <w:multiLevelType w:val="multilevel"/>
    <w:tmpl w:val="83D27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FF3A5D"/>
    <w:multiLevelType w:val="hybridMultilevel"/>
    <w:tmpl w:val="72EC42F4"/>
    <w:lvl w:ilvl="0" w:tplc="4DB8F61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14A57B3"/>
    <w:multiLevelType w:val="hybridMultilevel"/>
    <w:tmpl w:val="8FDA11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4D46020"/>
    <w:multiLevelType w:val="hybridMultilevel"/>
    <w:tmpl w:val="8716EFBA"/>
    <w:lvl w:ilvl="0" w:tplc="3FDAF13C">
      <w:start w:val="1"/>
      <w:numFmt w:val="bullet"/>
      <w:lvlText w:val=""/>
      <w:lvlJc w:val="left"/>
      <w:pPr>
        <w:ind w:left="720" w:hanging="360"/>
      </w:pPr>
      <w:rPr>
        <w:rFonts w:ascii="Symbol" w:hAnsi="Symbol" w:hint="default"/>
      </w:rPr>
    </w:lvl>
    <w:lvl w:ilvl="1" w:tplc="0B5AC5F6">
      <w:start w:val="1"/>
      <w:numFmt w:val="bullet"/>
      <w:lvlText w:val="o"/>
      <w:lvlJc w:val="left"/>
      <w:pPr>
        <w:ind w:left="1440" w:hanging="360"/>
      </w:pPr>
      <w:rPr>
        <w:rFonts w:ascii="Courier New" w:hAnsi="Courier New" w:hint="default"/>
      </w:rPr>
    </w:lvl>
    <w:lvl w:ilvl="2" w:tplc="081C7C92">
      <w:start w:val="1"/>
      <w:numFmt w:val="bullet"/>
      <w:lvlText w:val=""/>
      <w:lvlJc w:val="left"/>
      <w:pPr>
        <w:ind w:left="2160" w:hanging="360"/>
      </w:pPr>
      <w:rPr>
        <w:rFonts w:ascii="Wingdings" w:hAnsi="Wingdings" w:hint="default"/>
      </w:rPr>
    </w:lvl>
    <w:lvl w:ilvl="3" w:tplc="67F69EC8">
      <w:start w:val="1"/>
      <w:numFmt w:val="bullet"/>
      <w:lvlText w:val=""/>
      <w:lvlJc w:val="left"/>
      <w:pPr>
        <w:ind w:left="2880" w:hanging="360"/>
      </w:pPr>
      <w:rPr>
        <w:rFonts w:ascii="Symbol" w:hAnsi="Symbol" w:hint="default"/>
      </w:rPr>
    </w:lvl>
    <w:lvl w:ilvl="4" w:tplc="DF06A3A6">
      <w:start w:val="1"/>
      <w:numFmt w:val="bullet"/>
      <w:lvlText w:val="o"/>
      <w:lvlJc w:val="left"/>
      <w:pPr>
        <w:ind w:left="3600" w:hanging="360"/>
      </w:pPr>
      <w:rPr>
        <w:rFonts w:ascii="Courier New" w:hAnsi="Courier New" w:hint="default"/>
      </w:rPr>
    </w:lvl>
    <w:lvl w:ilvl="5" w:tplc="BC8A6F7C">
      <w:start w:val="1"/>
      <w:numFmt w:val="bullet"/>
      <w:lvlText w:val=""/>
      <w:lvlJc w:val="left"/>
      <w:pPr>
        <w:ind w:left="4320" w:hanging="360"/>
      </w:pPr>
      <w:rPr>
        <w:rFonts w:ascii="Wingdings" w:hAnsi="Wingdings" w:hint="default"/>
      </w:rPr>
    </w:lvl>
    <w:lvl w:ilvl="6" w:tplc="508469DC">
      <w:start w:val="1"/>
      <w:numFmt w:val="bullet"/>
      <w:lvlText w:val=""/>
      <w:lvlJc w:val="left"/>
      <w:pPr>
        <w:ind w:left="5040" w:hanging="360"/>
      </w:pPr>
      <w:rPr>
        <w:rFonts w:ascii="Symbol" w:hAnsi="Symbol" w:hint="default"/>
      </w:rPr>
    </w:lvl>
    <w:lvl w:ilvl="7" w:tplc="7DAA477A">
      <w:start w:val="1"/>
      <w:numFmt w:val="bullet"/>
      <w:lvlText w:val="o"/>
      <w:lvlJc w:val="left"/>
      <w:pPr>
        <w:ind w:left="5760" w:hanging="360"/>
      </w:pPr>
      <w:rPr>
        <w:rFonts w:ascii="Courier New" w:hAnsi="Courier New" w:hint="default"/>
      </w:rPr>
    </w:lvl>
    <w:lvl w:ilvl="8" w:tplc="62DE59E6">
      <w:start w:val="1"/>
      <w:numFmt w:val="bullet"/>
      <w:lvlText w:val=""/>
      <w:lvlJc w:val="left"/>
      <w:pPr>
        <w:ind w:left="6480" w:hanging="360"/>
      </w:pPr>
      <w:rPr>
        <w:rFonts w:ascii="Wingdings" w:hAnsi="Wingdings" w:hint="default"/>
      </w:rPr>
    </w:lvl>
  </w:abstractNum>
  <w:abstractNum w:abstractNumId="25" w15:restartNumberingAfterBreak="0">
    <w:nsid w:val="25D061B0"/>
    <w:multiLevelType w:val="hybridMultilevel"/>
    <w:tmpl w:val="AFE42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94622BF"/>
    <w:multiLevelType w:val="multilevel"/>
    <w:tmpl w:val="6A3E6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B600A5"/>
    <w:multiLevelType w:val="hybridMultilevel"/>
    <w:tmpl w:val="B00C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E834CE"/>
    <w:multiLevelType w:val="hybridMultilevel"/>
    <w:tmpl w:val="FC7A8CA0"/>
    <w:lvl w:ilvl="0" w:tplc="6C1858F6">
      <w:start w:val="1"/>
      <w:numFmt w:val="bullet"/>
      <w:lvlText w:val="-"/>
      <w:lvlJc w:val="left"/>
      <w:pPr>
        <w:ind w:left="360" w:hanging="360"/>
      </w:pPr>
      <w:rPr>
        <w:rFonts w:ascii="Aptos" w:hAnsi="Aptos" w:hint="default"/>
      </w:rPr>
    </w:lvl>
    <w:lvl w:ilvl="1" w:tplc="3E98DE0A">
      <w:start w:val="1"/>
      <w:numFmt w:val="bullet"/>
      <w:lvlText w:val="o"/>
      <w:lvlJc w:val="left"/>
      <w:pPr>
        <w:ind w:left="1080" w:hanging="360"/>
      </w:pPr>
      <w:rPr>
        <w:rFonts w:ascii="Courier New" w:hAnsi="Courier New" w:hint="default"/>
      </w:rPr>
    </w:lvl>
    <w:lvl w:ilvl="2" w:tplc="A172FB4C">
      <w:start w:val="1"/>
      <w:numFmt w:val="bullet"/>
      <w:lvlText w:val=""/>
      <w:lvlJc w:val="left"/>
      <w:pPr>
        <w:ind w:left="1800" w:hanging="360"/>
      </w:pPr>
      <w:rPr>
        <w:rFonts w:ascii="Wingdings" w:hAnsi="Wingdings" w:hint="default"/>
      </w:rPr>
    </w:lvl>
    <w:lvl w:ilvl="3" w:tplc="353A5E0A">
      <w:start w:val="1"/>
      <w:numFmt w:val="bullet"/>
      <w:lvlText w:val=""/>
      <w:lvlJc w:val="left"/>
      <w:pPr>
        <w:ind w:left="2520" w:hanging="360"/>
      </w:pPr>
      <w:rPr>
        <w:rFonts w:ascii="Symbol" w:hAnsi="Symbol" w:hint="default"/>
      </w:rPr>
    </w:lvl>
    <w:lvl w:ilvl="4" w:tplc="FE627FC2">
      <w:start w:val="1"/>
      <w:numFmt w:val="bullet"/>
      <w:lvlText w:val="o"/>
      <w:lvlJc w:val="left"/>
      <w:pPr>
        <w:ind w:left="3240" w:hanging="360"/>
      </w:pPr>
      <w:rPr>
        <w:rFonts w:ascii="Courier New" w:hAnsi="Courier New" w:hint="default"/>
      </w:rPr>
    </w:lvl>
    <w:lvl w:ilvl="5" w:tplc="965CEA3A">
      <w:start w:val="1"/>
      <w:numFmt w:val="bullet"/>
      <w:lvlText w:val=""/>
      <w:lvlJc w:val="left"/>
      <w:pPr>
        <w:ind w:left="3960" w:hanging="360"/>
      </w:pPr>
      <w:rPr>
        <w:rFonts w:ascii="Wingdings" w:hAnsi="Wingdings" w:hint="default"/>
      </w:rPr>
    </w:lvl>
    <w:lvl w:ilvl="6" w:tplc="78689EB6">
      <w:start w:val="1"/>
      <w:numFmt w:val="bullet"/>
      <w:lvlText w:val=""/>
      <w:lvlJc w:val="left"/>
      <w:pPr>
        <w:ind w:left="4680" w:hanging="360"/>
      </w:pPr>
      <w:rPr>
        <w:rFonts w:ascii="Symbol" w:hAnsi="Symbol" w:hint="default"/>
      </w:rPr>
    </w:lvl>
    <w:lvl w:ilvl="7" w:tplc="269EF120">
      <w:start w:val="1"/>
      <w:numFmt w:val="bullet"/>
      <w:lvlText w:val="o"/>
      <w:lvlJc w:val="left"/>
      <w:pPr>
        <w:ind w:left="5400" w:hanging="360"/>
      </w:pPr>
      <w:rPr>
        <w:rFonts w:ascii="Courier New" w:hAnsi="Courier New" w:hint="default"/>
      </w:rPr>
    </w:lvl>
    <w:lvl w:ilvl="8" w:tplc="EC201E12">
      <w:start w:val="1"/>
      <w:numFmt w:val="bullet"/>
      <w:lvlText w:val=""/>
      <w:lvlJc w:val="left"/>
      <w:pPr>
        <w:ind w:left="6120" w:hanging="360"/>
      </w:pPr>
      <w:rPr>
        <w:rFonts w:ascii="Wingdings" w:hAnsi="Wingdings" w:hint="default"/>
      </w:rPr>
    </w:lvl>
  </w:abstractNum>
  <w:abstractNum w:abstractNumId="29" w15:restartNumberingAfterBreak="0">
    <w:nsid w:val="2D2941F4"/>
    <w:multiLevelType w:val="hybridMultilevel"/>
    <w:tmpl w:val="DAAEC5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EA80CBA"/>
    <w:multiLevelType w:val="hybridMultilevel"/>
    <w:tmpl w:val="BD22441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3129DC9E"/>
    <w:multiLevelType w:val="multilevel"/>
    <w:tmpl w:val="BC488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493B81"/>
    <w:multiLevelType w:val="multilevel"/>
    <w:tmpl w:val="A5287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D77DA4"/>
    <w:multiLevelType w:val="hybridMultilevel"/>
    <w:tmpl w:val="DC5C3078"/>
    <w:lvl w:ilvl="0" w:tplc="CA80460A">
      <w:start w:val="1"/>
      <w:numFmt w:val="bullet"/>
      <w:lvlText w:val="-"/>
      <w:lvlJc w:val="left"/>
      <w:pPr>
        <w:ind w:left="720" w:hanging="360"/>
      </w:pPr>
      <w:rPr>
        <w:rFonts w:ascii="Aptos" w:hAnsi="Aptos" w:hint="default"/>
      </w:rPr>
    </w:lvl>
    <w:lvl w:ilvl="1" w:tplc="66AA2154">
      <w:start w:val="1"/>
      <w:numFmt w:val="bullet"/>
      <w:lvlText w:val="o"/>
      <w:lvlJc w:val="left"/>
      <w:pPr>
        <w:ind w:left="1440" w:hanging="360"/>
      </w:pPr>
      <w:rPr>
        <w:rFonts w:ascii="Courier New" w:hAnsi="Courier New" w:hint="default"/>
      </w:rPr>
    </w:lvl>
    <w:lvl w:ilvl="2" w:tplc="F1C258F2">
      <w:start w:val="1"/>
      <w:numFmt w:val="bullet"/>
      <w:lvlText w:val=""/>
      <w:lvlJc w:val="left"/>
      <w:pPr>
        <w:ind w:left="2160" w:hanging="360"/>
      </w:pPr>
      <w:rPr>
        <w:rFonts w:ascii="Wingdings" w:hAnsi="Wingdings" w:hint="default"/>
      </w:rPr>
    </w:lvl>
    <w:lvl w:ilvl="3" w:tplc="BE3EF2F8">
      <w:start w:val="1"/>
      <w:numFmt w:val="bullet"/>
      <w:lvlText w:val=""/>
      <w:lvlJc w:val="left"/>
      <w:pPr>
        <w:ind w:left="2880" w:hanging="360"/>
      </w:pPr>
      <w:rPr>
        <w:rFonts w:ascii="Symbol" w:hAnsi="Symbol" w:hint="default"/>
      </w:rPr>
    </w:lvl>
    <w:lvl w:ilvl="4" w:tplc="C7F22934">
      <w:start w:val="1"/>
      <w:numFmt w:val="bullet"/>
      <w:lvlText w:val="o"/>
      <w:lvlJc w:val="left"/>
      <w:pPr>
        <w:ind w:left="3600" w:hanging="360"/>
      </w:pPr>
      <w:rPr>
        <w:rFonts w:ascii="Courier New" w:hAnsi="Courier New" w:hint="default"/>
      </w:rPr>
    </w:lvl>
    <w:lvl w:ilvl="5" w:tplc="0B7C0BC6">
      <w:start w:val="1"/>
      <w:numFmt w:val="bullet"/>
      <w:lvlText w:val=""/>
      <w:lvlJc w:val="left"/>
      <w:pPr>
        <w:ind w:left="4320" w:hanging="360"/>
      </w:pPr>
      <w:rPr>
        <w:rFonts w:ascii="Wingdings" w:hAnsi="Wingdings" w:hint="default"/>
      </w:rPr>
    </w:lvl>
    <w:lvl w:ilvl="6" w:tplc="2AAEB8FC">
      <w:start w:val="1"/>
      <w:numFmt w:val="bullet"/>
      <w:lvlText w:val=""/>
      <w:lvlJc w:val="left"/>
      <w:pPr>
        <w:ind w:left="5040" w:hanging="360"/>
      </w:pPr>
      <w:rPr>
        <w:rFonts w:ascii="Symbol" w:hAnsi="Symbol" w:hint="default"/>
      </w:rPr>
    </w:lvl>
    <w:lvl w:ilvl="7" w:tplc="31BC7E9E">
      <w:start w:val="1"/>
      <w:numFmt w:val="bullet"/>
      <w:lvlText w:val="o"/>
      <w:lvlJc w:val="left"/>
      <w:pPr>
        <w:ind w:left="5760" w:hanging="360"/>
      </w:pPr>
      <w:rPr>
        <w:rFonts w:ascii="Courier New" w:hAnsi="Courier New" w:hint="default"/>
      </w:rPr>
    </w:lvl>
    <w:lvl w:ilvl="8" w:tplc="04BE4702">
      <w:start w:val="1"/>
      <w:numFmt w:val="bullet"/>
      <w:lvlText w:val=""/>
      <w:lvlJc w:val="left"/>
      <w:pPr>
        <w:ind w:left="6480" w:hanging="360"/>
      </w:pPr>
      <w:rPr>
        <w:rFonts w:ascii="Wingdings" w:hAnsi="Wingdings" w:hint="default"/>
      </w:rPr>
    </w:lvl>
  </w:abstractNum>
  <w:abstractNum w:abstractNumId="34" w15:restartNumberingAfterBreak="0">
    <w:nsid w:val="4A4ABA13"/>
    <w:multiLevelType w:val="multilevel"/>
    <w:tmpl w:val="BD90C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FD50716"/>
    <w:multiLevelType w:val="multilevel"/>
    <w:tmpl w:val="ED580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976347"/>
    <w:multiLevelType w:val="hybridMultilevel"/>
    <w:tmpl w:val="CF78EAC8"/>
    <w:lvl w:ilvl="0" w:tplc="6F62932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242364"/>
    <w:multiLevelType w:val="hybridMultilevel"/>
    <w:tmpl w:val="FE7EE9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C47ECD6"/>
    <w:multiLevelType w:val="hybridMultilevel"/>
    <w:tmpl w:val="89563268"/>
    <w:lvl w:ilvl="0" w:tplc="2B5E2A8C">
      <w:start w:val="1"/>
      <w:numFmt w:val="decimal"/>
      <w:lvlText w:val="%1."/>
      <w:lvlJc w:val="left"/>
      <w:pPr>
        <w:ind w:left="720" w:hanging="360"/>
      </w:pPr>
    </w:lvl>
    <w:lvl w:ilvl="1" w:tplc="880E03D8">
      <w:start w:val="1"/>
      <w:numFmt w:val="lowerLetter"/>
      <w:lvlText w:val="%2."/>
      <w:lvlJc w:val="left"/>
      <w:pPr>
        <w:ind w:left="1440" w:hanging="360"/>
      </w:pPr>
    </w:lvl>
    <w:lvl w:ilvl="2" w:tplc="E1589AE8">
      <w:start w:val="1"/>
      <w:numFmt w:val="lowerRoman"/>
      <w:lvlText w:val="%3."/>
      <w:lvlJc w:val="right"/>
      <w:pPr>
        <w:ind w:left="2160" w:hanging="180"/>
      </w:pPr>
    </w:lvl>
    <w:lvl w:ilvl="3" w:tplc="1D943426">
      <w:start w:val="1"/>
      <w:numFmt w:val="decimal"/>
      <w:lvlText w:val="%4."/>
      <w:lvlJc w:val="left"/>
      <w:pPr>
        <w:ind w:left="2880" w:hanging="360"/>
      </w:pPr>
    </w:lvl>
    <w:lvl w:ilvl="4" w:tplc="EBE09C6A">
      <w:start w:val="1"/>
      <w:numFmt w:val="lowerLetter"/>
      <w:lvlText w:val="%5."/>
      <w:lvlJc w:val="left"/>
      <w:pPr>
        <w:ind w:left="3600" w:hanging="360"/>
      </w:pPr>
    </w:lvl>
    <w:lvl w:ilvl="5" w:tplc="0C7C605A">
      <w:start w:val="1"/>
      <w:numFmt w:val="lowerRoman"/>
      <w:lvlText w:val="%6."/>
      <w:lvlJc w:val="right"/>
      <w:pPr>
        <w:ind w:left="4320" w:hanging="180"/>
      </w:pPr>
    </w:lvl>
    <w:lvl w:ilvl="6" w:tplc="C6203096">
      <w:start w:val="1"/>
      <w:numFmt w:val="decimal"/>
      <w:lvlText w:val="%7."/>
      <w:lvlJc w:val="left"/>
      <w:pPr>
        <w:ind w:left="5040" w:hanging="360"/>
      </w:pPr>
    </w:lvl>
    <w:lvl w:ilvl="7" w:tplc="4FBC728C">
      <w:start w:val="1"/>
      <w:numFmt w:val="lowerLetter"/>
      <w:lvlText w:val="%8."/>
      <w:lvlJc w:val="left"/>
      <w:pPr>
        <w:ind w:left="5760" w:hanging="360"/>
      </w:pPr>
    </w:lvl>
    <w:lvl w:ilvl="8" w:tplc="DD0E1B48">
      <w:start w:val="1"/>
      <w:numFmt w:val="lowerRoman"/>
      <w:lvlText w:val="%9."/>
      <w:lvlJc w:val="right"/>
      <w:pPr>
        <w:ind w:left="6480" w:hanging="180"/>
      </w:pPr>
    </w:lvl>
  </w:abstractNum>
  <w:abstractNum w:abstractNumId="39" w15:restartNumberingAfterBreak="0">
    <w:nsid w:val="6E2A0C3F"/>
    <w:multiLevelType w:val="hybridMultilevel"/>
    <w:tmpl w:val="E2B6F80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A19672F"/>
    <w:multiLevelType w:val="hybridMultilevel"/>
    <w:tmpl w:val="17EAD690"/>
    <w:lvl w:ilvl="0" w:tplc="8570A4E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A41F36E"/>
    <w:multiLevelType w:val="multilevel"/>
    <w:tmpl w:val="9CEEC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20932119">
    <w:abstractNumId w:val="12"/>
  </w:num>
  <w:num w:numId="2" w16cid:durableId="736394094">
    <w:abstractNumId w:val="33"/>
  </w:num>
  <w:num w:numId="3" w16cid:durableId="469903854">
    <w:abstractNumId w:val="18"/>
  </w:num>
  <w:num w:numId="4" w16cid:durableId="1412238602">
    <w:abstractNumId w:val="28"/>
  </w:num>
  <w:num w:numId="5" w16cid:durableId="782386596">
    <w:abstractNumId w:val="16"/>
  </w:num>
  <w:num w:numId="6" w16cid:durableId="163593919">
    <w:abstractNumId w:val="20"/>
  </w:num>
  <w:num w:numId="7" w16cid:durableId="1357852976">
    <w:abstractNumId w:val="17"/>
  </w:num>
  <w:num w:numId="8" w16cid:durableId="1563055059">
    <w:abstractNumId w:val="38"/>
  </w:num>
  <w:num w:numId="9" w16cid:durableId="351304090">
    <w:abstractNumId w:val="24"/>
  </w:num>
  <w:num w:numId="10" w16cid:durableId="1605071997">
    <w:abstractNumId w:val="34"/>
  </w:num>
  <w:num w:numId="11" w16cid:durableId="641231728">
    <w:abstractNumId w:val="31"/>
  </w:num>
  <w:num w:numId="12" w16cid:durableId="1373579720">
    <w:abstractNumId w:val="26"/>
  </w:num>
  <w:num w:numId="13" w16cid:durableId="1660887397">
    <w:abstractNumId w:val="41"/>
  </w:num>
  <w:num w:numId="14" w16cid:durableId="732125318">
    <w:abstractNumId w:val="15"/>
  </w:num>
  <w:num w:numId="15" w16cid:durableId="1334141347">
    <w:abstractNumId w:val="19"/>
  </w:num>
  <w:num w:numId="16" w16cid:durableId="1335836910">
    <w:abstractNumId w:val="21"/>
  </w:num>
  <w:num w:numId="17" w16cid:durableId="672682501">
    <w:abstractNumId w:val="35"/>
  </w:num>
  <w:num w:numId="18" w16cid:durableId="1182817139">
    <w:abstractNumId w:val="32"/>
  </w:num>
  <w:num w:numId="19" w16cid:durableId="1330258202">
    <w:abstractNumId w:val="11"/>
  </w:num>
  <w:num w:numId="20" w16cid:durableId="783498311">
    <w:abstractNumId w:val="36"/>
  </w:num>
  <w:num w:numId="21" w16cid:durableId="421030914">
    <w:abstractNumId w:val="14"/>
  </w:num>
  <w:num w:numId="22" w16cid:durableId="962689768">
    <w:abstractNumId w:val="9"/>
  </w:num>
  <w:num w:numId="23" w16cid:durableId="374547569">
    <w:abstractNumId w:val="8"/>
  </w:num>
  <w:num w:numId="24" w16cid:durableId="1586375029">
    <w:abstractNumId w:val="7"/>
  </w:num>
  <w:num w:numId="25" w16cid:durableId="71200387">
    <w:abstractNumId w:val="6"/>
  </w:num>
  <w:num w:numId="26" w16cid:durableId="178929163">
    <w:abstractNumId w:val="5"/>
  </w:num>
  <w:num w:numId="27" w16cid:durableId="274678295">
    <w:abstractNumId w:val="4"/>
  </w:num>
  <w:num w:numId="28" w16cid:durableId="1161584982">
    <w:abstractNumId w:val="3"/>
  </w:num>
  <w:num w:numId="29" w16cid:durableId="325473797">
    <w:abstractNumId w:val="2"/>
  </w:num>
  <w:num w:numId="30" w16cid:durableId="685718140">
    <w:abstractNumId w:val="1"/>
  </w:num>
  <w:num w:numId="31" w16cid:durableId="74130735">
    <w:abstractNumId w:val="0"/>
  </w:num>
  <w:num w:numId="32" w16cid:durableId="1544977307">
    <w:abstractNumId w:val="8"/>
  </w:num>
  <w:num w:numId="33" w16cid:durableId="1801223947">
    <w:abstractNumId w:val="3"/>
  </w:num>
  <w:num w:numId="34" w16cid:durableId="968319676">
    <w:abstractNumId w:val="2"/>
  </w:num>
  <w:num w:numId="35" w16cid:durableId="1323120846">
    <w:abstractNumId w:val="1"/>
  </w:num>
  <w:num w:numId="36" w16cid:durableId="1212765773">
    <w:abstractNumId w:val="0"/>
  </w:num>
  <w:num w:numId="37" w16cid:durableId="1111123459">
    <w:abstractNumId w:val="8"/>
  </w:num>
  <w:num w:numId="38" w16cid:durableId="2094936242">
    <w:abstractNumId w:val="3"/>
  </w:num>
  <w:num w:numId="39" w16cid:durableId="2086680156">
    <w:abstractNumId w:val="2"/>
  </w:num>
  <w:num w:numId="40" w16cid:durableId="300161806">
    <w:abstractNumId w:val="1"/>
  </w:num>
  <w:num w:numId="41" w16cid:durableId="1991984718">
    <w:abstractNumId w:val="0"/>
  </w:num>
  <w:num w:numId="42" w16cid:durableId="55595830">
    <w:abstractNumId w:val="10"/>
  </w:num>
  <w:num w:numId="43" w16cid:durableId="1867018790">
    <w:abstractNumId w:val="37"/>
  </w:num>
  <w:num w:numId="44" w16cid:durableId="2145615848">
    <w:abstractNumId w:val="29"/>
  </w:num>
  <w:num w:numId="45" w16cid:durableId="158929540">
    <w:abstractNumId w:val="13"/>
  </w:num>
  <w:num w:numId="46" w16cid:durableId="88619859">
    <w:abstractNumId w:val="25"/>
  </w:num>
  <w:num w:numId="47" w16cid:durableId="838347105">
    <w:abstractNumId w:val="23"/>
  </w:num>
  <w:num w:numId="48" w16cid:durableId="1956935064">
    <w:abstractNumId w:val="27"/>
  </w:num>
  <w:num w:numId="49" w16cid:durableId="1607880413">
    <w:abstractNumId w:val="40"/>
  </w:num>
  <w:num w:numId="50" w16cid:durableId="1684892202">
    <w:abstractNumId w:val="22"/>
  </w:num>
  <w:num w:numId="51" w16cid:durableId="1223977730">
    <w:abstractNumId w:val="39"/>
  </w:num>
  <w:num w:numId="52" w16cid:durableId="41562673">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4"/>
    <w:rsid w:val="00027236"/>
    <w:rsid w:val="000410F9"/>
    <w:rsid w:val="000600E5"/>
    <w:rsid w:val="00075FCA"/>
    <w:rsid w:val="00082524"/>
    <w:rsid w:val="00087BEF"/>
    <w:rsid w:val="00095EBB"/>
    <w:rsid w:val="00097C6E"/>
    <w:rsid w:val="00097CCC"/>
    <w:rsid w:val="000C027A"/>
    <w:rsid w:val="00110050"/>
    <w:rsid w:val="00150A72"/>
    <w:rsid w:val="00162382"/>
    <w:rsid w:val="00165156"/>
    <w:rsid w:val="001732E3"/>
    <w:rsid w:val="00175979"/>
    <w:rsid w:val="001818E1"/>
    <w:rsid w:val="00186843"/>
    <w:rsid w:val="00197977"/>
    <w:rsid w:val="001B116E"/>
    <w:rsid w:val="001B1ED5"/>
    <w:rsid w:val="001B6460"/>
    <w:rsid w:val="001B6DB6"/>
    <w:rsid w:val="001D68CD"/>
    <w:rsid w:val="001E507C"/>
    <w:rsid w:val="001F774F"/>
    <w:rsid w:val="00200773"/>
    <w:rsid w:val="00207F5E"/>
    <w:rsid w:val="002146B6"/>
    <w:rsid w:val="00227609"/>
    <w:rsid w:val="00230EFE"/>
    <w:rsid w:val="002336F8"/>
    <w:rsid w:val="00237647"/>
    <w:rsid w:val="00241712"/>
    <w:rsid w:val="00244E12"/>
    <w:rsid w:val="0024582E"/>
    <w:rsid w:val="002568B2"/>
    <w:rsid w:val="0026585B"/>
    <w:rsid w:val="00281EB6"/>
    <w:rsid w:val="0029463D"/>
    <w:rsid w:val="0029746F"/>
    <w:rsid w:val="002B7477"/>
    <w:rsid w:val="002B79D9"/>
    <w:rsid w:val="002C1919"/>
    <w:rsid w:val="002C6504"/>
    <w:rsid w:val="002D4BD2"/>
    <w:rsid w:val="002E1383"/>
    <w:rsid w:val="002F5969"/>
    <w:rsid w:val="00313B0E"/>
    <w:rsid w:val="00337387"/>
    <w:rsid w:val="0036519D"/>
    <w:rsid w:val="00387820"/>
    <w:rsid w:val="003A089B"/>
    <w:rsid w:val="003A0A2E"/>
    <w:rsid w:val="00403124"/>
    <w:rsid w:val="00414451"/>
    <w:rsid w:val="00416068"/>
    <w:rsid w:val="00424D06"/>
    <w:rsid w:val="0043126E"/>
    <w:rsid w:val="00440A02"/>
    <w:rsid w:val="004414F7"/>
    <w:rsid w:val="00454F98"/>
    <w:rsid w:val="004A0F5E"/>
    <w:rsid w:val="004C077C"/>
    <w:rsid w:val="004C2EE5"/>
    <w:rsid w:val="004D1498"/>
    <w:rsid w:val="004E6CDF"/>
    <w:rsid w:val="004F28DF"/>
    <w:rsid w:val="005261A0"/>
    <w:rsid w:val="00526688"/>
    <w:rsid w:val="00546908"/>
    <w:rsid w:val="00546CE8"/>
    <w:rsid w:val="00554014"/>
    <w:rsid w:val="005731B9"/>
    <w:rsid w:val="0058714E"/>
    <w:rsid w:val="005D19E1"/>
    <w:rsid w:val="005D7C0B"/>
    <w:rsid w:val="0060279C"/>
    <w:rsid w:val="00664891"/>
    <w:rsid w:val="00665D7E"/>
    <w:rsid w:val="0066769C"/>
    <w:rsid w:val="00670131"/>
    <w:rsid w:val="00677B78"/>
    <w:rsid w:val="006866E4"/>
    <w:rsid w:val="006A0675"/>
    <w:rsid w:val="006A4967"/>
    <w:rsid w:val="006A6DCA"/>
    <w:rsid w:val="006B5CCA"/>
    <w:rsid w:val="006B7CD1"/>
    <w:rsid w:val="006C59C4"/>
    <w:rsid w:val="00706B02"/>
    <w:rsid w:val="007105BD"/>
    <w:rsid w:val="007320AA"/>
    <w:rsid w:val="00732B10"/>
    <w:rsid w:val="00776720"/>
    <w:rsid w:val="00793892"/>
    <w:rsid w:val="007B3BFD"/>
    <w:rsid w:val="007C7F36"/>
    <w:rsid w:val="007D7C69"/>
    <w:rsid w:val="007F6BAC"/>
    <w:rsid w:val="0080637B"/>
    <w:rsid w:val="00853386"/>
    <w:rsid w:val="008665C7"/>
    <w:rsid w:val="008743BC"/>
    <w:rsid w:val="00876BB9"/>
    <w:rsid w:val="008843A6"/>
    <w:rsid w:val="008923D7"/>
    <w:rsid w:val="008929BD"/>
    <w:rsid w:val="0089532A"/>
    <w:rsid w:val="008B1168"/>
    <w:rsid w:val="008C6CA0"/>
    <w:rsid w:val="008E1D28"/>
    <w:rsid w:val="009771DA"/>
    <w:rsid w:val="00977C72"/>
    <w:rsid w:val="009845D4"/>
    <w:rsid w:val="00987C49"/>
    <w:rsid w:val="009920EC"/>
    <w:rsid w:val="00992552"/>
    <w:rsid w:val="009D57C6"/>
    <w:rsid w:val="009E12A2"/>
    <w:rsid w:val="009F2AA7"/>
    <w:rsid w:val="00A44CA7"/>
    <w:rsid w:val="00A47F5C"/>
    <w:rsid w:val="00A519CA"/>
    <w:rsid w:val="00A52D67"/>
    <w:rsid w:val="00A53B64"/>
    <w:rsid w:val="00A64C11"/>
    <w:rsid w:val="00A71597"/>
    <w:rsid w:val="00A861B8"/>
    <w:rsid w:val="00A920A5"/>
    <w:rsid w:val="00A92706"/>
    <w:rsid w:val="00A936C6"/>
    <w:rsid w:val="00A95829"/>
    <w:rsid w:val="00AA0B92"/>
    <w:rsid w:val="00AA5EF8"/>
    <w:rsid w:val="00AC5241"/>
    <w:rsid w:val="00AD07DB"/>
    <w:rsid w:val="00AE1BF5"/>
    <w:rsid w:val="00AE5185"/>
    <w:rsid w:val="00AE5CFE"/>
    <w:rsid w:val="00AE6F50"/>
    <w:rsid w:val="00AF3C16"/>
    <w:rsid w:val="00B06E9C"/>
    <w:rsid w:val="00B165E7"/>
    <w:rsid w:val="00B238FD"/>
    <w:rsid w:val="00B44E5D"/>
    <w:rsid w:val="00B55779"/>
    <w:rsid w:val="00B66FD8"/>
    <w:rsid w:val="00BA5224"/>
    <w:rsid w:val="00BC6F7A"/>
    <w:rsid w:val="00BD0886"/>
    <w:rsid w:val="00BD67EF"/>
    <w:rsid w:val="00BF5C06"/>
    <w:rsid w:val="00C04EDA"/>
    <w:rsid w:val="00C120E5"/>
    <w:rsid w:val="00C21B7F"/>
    <w:rsid w:val="00C23B23"/>
    <w:rsid w:val="00C64638"/>
    <w:rsid w:val="00C66310"/>
    <w:rsid w:val="00C673B9"/>
    <w:rsid w:val="00C855C5"/>
    <w:rsid w:val="00C8622D"/>
    <w:rsid w:val="00C87957"/>
    <w:rsid w:val="00C95F78"/>
    <w:rsid w:val="00CA0493"/>
    <w:rsid w:val="00CC6F8E"/>
    <w:rsid w:val="00CC701A"/>
    <w:rsid w:val="00CD0299"/>
    <w:rsid w:val="00CD29AB"/>
    <w:rsid w:val="00CE0CAC"/>
    <w:rsid w:val="00CF0A40"/>
    <w:rsid w:val="00D30D1F"/>
    <w:rsid w:val="00D3777B"/>
    <w:rsid w:val="00D56E43"/>
    <w:rsid w:val="00D6283D"/>
    <w:rsid w:val="00D643A4"/>
    <w:rsid w:val="00D64D8F"/>
    <w:rsid w:val="00D713D7"/>
    <w:rsid w:val="00D80502"/>
    <w:rsid w:val="00D851D7"/>
    <w:rsid w:val="00D8645E"/>
    <w:rsid w:val="00D93E95"/>
    <w:rsid w:val="00DA5D0F"/>
    <w:rsid w:val="00DB0BB3"/>
    <w:rsid w:val="00DB2F78"/>
    <w:rsid w:val="00DD15FA"/>
    <w:rsid w:val="00DD5EA9"/>
    <w:rsid w:val="00DE26B9"/>
    <w:rsid w:val="00E03417"/>
    <w:rsid w:val="00E11D7E"/>
    <w:rsid w:val="00E2460B"/>
    <w:rsid w:val="00E36456"/>
    <w:rsid w:val="00E47B2C"/>
    <w:rsid w:val="00E5149D"/>
    <w:rsid w:val="00E700FD"/>
    <w:rsid w:val="00E835C7"/>
    <w:rsid w:val="00EA534E"/>
    <w:rsid w:val="00EB0483"/>
    <w:rsid w:val="00EB53F5"/>
    <w:rsid w:val="00EC5244"/>
    <w:rsid w:val="00EC6E05"/>
    <w:rsid w:val="00EC772D"/>
    <w:rsid w:val="00ED6B02"/>
    <w:rsid w:val="00EE1B55"/>
    <w:rsid w:val="00EE2342"/>
    <w:rsid w:val="00EE2439"/>
    <w:rsid w:val="00F26500"/>
    <w:rsid w:val="00F40940"/>
    <w:rsid w:val="00F43701"/>
    <w:rsid w:val="00F64996"/>
    <w:rsid w:val="00F651D3"/>
    <w:rsid w:val="00F96410"/>
    <w:rsid w:val="00FB1AC0"/>
    <w:rsid w:val="00FF6061"/>
    <w:rsid w:val="00FF6D65"/>
    <w:rsid w:val="02DED73D"/>
    <w:rsid w:val="03CFA5AA"/>
    <w:rsid w:val="04803EDF"/>
    <w:rsid w:val="053BC4C3"/>
    <w:rsid w:val="058CA7DB"/>
    <w:rsid w:val="05A3DE7E"/>
    <w:rsid w:val="05CFA696"/>
    <w:rsid w:val="05DAB68A"/>
    <w:rsid w:val="06CEAED1"/>
    <w:rsid w:val="08093287"/>
    <w:rsid w:val="080E54E1"/>
    <w:rsid w:val="0865CFA2"/>
    <w:rsid w:val="09248E1E"/>
    <w:rsid w:val="093A856F"/>
    <w:rsid w:val="0AA7EDEB"/>
    <w:rsid w:val="0BB095D6"/>
    <w:rsid w:val="0BB3FB7F"/>
    <w:rsid w:val="0C2F80A3"/>
    <w:rsid w:val="0C7A8138"/>
    <w:rsid w:val="0C8A466A"/>
    <w:rsid w:val="0CDA0968"/>
    <w:rsid w:val="0D29F3FE"/>
    <w:rsid w:val="0D5570F1"/>
    <w:rsid w:val="0D65F4CD"/>
    <w:rsid w:val="0DF10D1A"/>
    <w:rsid w:val="0E4CE2BC"/>
    <w:rsid w:val="0F27F8E2"/>
    <w:rsid w:val="0F79DAA4"/>
    <w:rsid w:val="10320527"/>
    <w:rsid w:val="120F11AF"/>
    <w:rsid w:val="1281A936"/>
    <w:rsid w:val="12F42ACE"/>
    <w:rsid w:val="1342EC11"/>
    <w:rsid w:val="1361C46B"/>
    <w:rsid w:val="13DFFB03"/>
    <w:rsid w:val="140E8759"/>
    <w:rsid w:val="1434413F"/>
    <w:rsid w:val="14752A15"/>
    <w:rsid w:val="14803259"/>
    <w:rsid w:val="14FAAF96"/>
    <w:rsid w:val="158757B2"/>
    <w:rsid w:val="15CDCDCD"/>
    <w:rsid w:val="16D733DE"/>
    <w:rsid w:val="1845A70D"/>
    <w:rsid w:val="18B2075A"/>
    <w:rsid w:val="190215F4"/>
    <w:rsid w:val="190DF0D5"/>
    <w:rsid w:val="19BDEF75"/>
    <w:rsid w:val="1A2DEBCD"/>
    <w:rsid w:val="1A3CB071"/>
    <w:rsid w:val="1ABF5672"/>
    <w:rsid w:val="1D9CB91A"/>
    <w:rsid w:val="1E6E96F1"/>
    <w:rsid w:val="1EE1FB28"/>
    <w:rsid w:val="205C6647"/>
    <w:rsid w:val="20C79E95"/>
    <w:rsid w:val="220DCA49"/>
    <w:rsid w:val="22DBC6E0"/>
    <w:rsid w:val="24EB7875"/>
    <w:rsid w:val="2574DD27"/>
    <w:rsid w:val="25CE4378"/>
    <w:rsid w:val="25DC2017"/>
    <w:rsid w:val="25E75753"/>
    <w:rsid w:val="2645F591"/>
    <w:rsid w:val="28226C52"/>
    <w:rsid w:val="28671DA2"/>
    <w:rsid w:val="28C04A3F"/>
    <w:rsid w:val="28E997F8"/>
    <w:rsid w:val="29DA4B9B"/>
    <w:rsid w:val="2C26CD45"/>
    <w:rsid w:val="2CB514BE"/>
    <w:rsid w:val="2CF6DCB1"/>
    <w:rsid w:val="2E4EE5EE"/>
    <w:rsid w:val="2F360609"/>
    <w:rsid w:val="2F43D8A8"/>
    <w:rsid w:val="2F5E1033"/>
    <w:rsid w:val="2FCC7C61"/>
    <w:rsid w:val="312269EE"/>
    <w:rsid w:val="3168DF9B"/>
    <w:rsid w:val="316FF2F1"/>
    <w:rsid w:val="3187BB2D"/>
    <w:rsid w:val="31C16A6B"/>
    <w:rsid w:val="32938870"/>
    <w:rsid w:val="32A31DB4"/>
    <w:rsid w:val="3310F371"/>
    <w:rsid w:val="33B46FA7"/>
    <w:rsid w:val="346211CE"/>
    <w:rsid w:val="346F31B7"/>
    <w:rsid w:val="351798FD"/>
    <w:rsid w:val="35E564BE"/>
    <w:rsid w:val="36FFD74E"/>
    <w:rsid w:val="3732E6F5"/>
    <w:rsid w:val="388F728F"/>
    <w:rsid w:val="38D9CF0C"/>
    <w:rsid w:val="391D5E66"/>
    <w:rsid w:val="3A033B6C"/>
    <w:rsid w:val="3A156E3E"/>
    <w:rsid w:val="3A6ACE5F"/>
    <w:rsid w:val="3A72B348"/>
    <w:rsid w:val="3B4C8EF6"/>
    <w:rsid w:val="3B8A5C46"/>
    <w:rsid w:val="3C2F732A"/>
    <w:rsid w:val="3CD9AF54"/>
    <w:rsid w:val="3DD223D4"/>
    <w:rsid w:val="3E03FEB4"/>
    <w:rsid w:val="3E0C6B22"/>
    <w:rsid w:val="3E2A7AD3"/>
    <w:rsid w:val="3E4712A3"/>
    <w:rsid w:val="3F7064C1"/>
    <w:rsid w:val="402D40A4"/>
    <w:rsid w:val="4054C882"/>
    <w:rsid w:val="411889D7"/>
    <w:rsid w:val="4135C803"/>
    <w:rsid w:val="4176E464"/>
    <w:rsid w:val="419A91F8"/>
    <w:rsid w:val="420DBBA4"/>
    <w:rsid w:val="43CD2EA8"/>
    <w:rsid w:val="44168BDC"/>
    <w:rsid w:val="452832B6"/>
    <w:rsid w:val="455A27E6"/>
    <w:rsid w:val="4561DC58"/>
    <w:rsid w:val="473EE1A8"/>
    <w:rsid w:val="478CC57D"/>
    <w:rsid w:val="4B8345D8"/>
    <w:rsid w:val="4DDD4A31"/>
    <w:rsid w:val="4FDC969F"/>
    <w:rsid w:val="50C3A2E9"/>
    <w:rsid w:val="52422868"/>
    <w:rsid w:val="5273E6F4"/>
    <w:rsid w:val="52A0C8DC"/>
    <w:rsid w:val="52C9FFE3"/>
    <w:rsid w:val="53AFF388"/>
    <w:rsid w:val="547CB584"/>
    <w:rsid w:val="5483A736"/>
    <w:rsid w:val="55E26A44"/>
    <w:rsid w:val="56D9C154"/>
    <w:rsid w:val="56DE5059"/>
    <w:rsid w:val="578B95E5"/>
    <w:rsid w:val="57F5B01E"/>
    <w:rsid w:val="581E62AE"/>
    <w:rsid w:val="5892C2E5"/>
    <w:rsid w:val="58A4CA78"/>
    <w:rsid w:val="59C3AC06"/>
    <w:rsid w:val="5A8CA298"/>
    <w:rsid w:val="5BC71D57"/>
    <w:rsid w:val="5C7ABE4F"/>
    <w:rsid w:val="5E7B25A3"/>
    <w:rsid w:val="5EE809E0"/>
    <w:rsid w:val="5F542CFE"/>
    <w:rsid w:val="5F6F1D6E"/>
    <w:rsid w:val="61924239"/>
    <w:rsid w:val="62834340"/>
    <w:rsid w:val="650356B0"/>
    <w:rsid w:val="65F5EDA7"/>
    <w:rsid w:val="66465EB7"/>
    <w:rsid w:val="66E08150"/>
    <w:rsid w:val="6845DAAE"/>
    <w:rsid w:val="687A75E8"/>
    <w:rsid w:val="69350F97"/>
    <w:rsid w:val="69569CA8"/>
    <w:rsid w:val="6981EA52"/>
    <w:rsid w:val="69FED0F3"/>
    <w:rsid w:val="6BBACDDD"/>
    <w:rsid w:val="6C1E3052"/>
    <w:rsid w:val="6CA10CA7"/>
    <w:rsid w:val="6D35D45F"/>
    <w:rsid w:val="6D7A3A5A"/>
    <w:rsid w:val="6FA36E6E"/>
    <w:rsid w:val="6FFA5083"/>
    <w:rsid w:val="70110298"/>
    <w:rsid w:val="70A08A43"/>
    <w:rsid w:val="70CC01C5"/>
    <w:rsid w:val="71D81963"/>
    <w:rsid w:val="71F19F4B"/>
    <w:rsid w:val="72091495"/>
    <w:rsid w:val="7361495D"/>
    <w:rsid w:val="739738AD"/>
    <w:rsid w:val="74275E8A"/>
    <w:rsid w:val="74A043C5"/>
    <w:rsid w:val="766483CE"/>
    <w:rsid w:val="7683327C"/>
    <w:rsid w:val="78199691"/>
    <w:rsid w:val="781BD127"/>
    <w:rsid w:val="788F4D64"/>
    <w:rsid w:val="78A7DAFF"/>
    <w:rsid w:val="791DF438"/>
    <w:rsid w:val="79E1FD69"/>
    <w:rsid w:val="79E7FBED"/>
    <w:rsid w:val="7A9EC3A6"/>
    <w:rsid w:val="7AE7AE58"/>
    <w:rsid w:val="7AE8E769"/>
    <w:rsid w:val="7AEA04FE"/>
    <w:rsid w:val="7D0F5AFC"/>
    <w:rsid w:val="7DC568C0"/>
    <w:rsid w:val="7E738A63"/>
    <w:rsid w:val="7F10953D"/>
    <w:rsid w:val="7FF1603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D43"/>
  <w15:chartTrackingRefBased/>
  <w15:docId w15:val="{09C10DE7-310D-4268-848B-6D31BBBA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IO Body text"/>
    <w:qFormat/>
    <w:rsid w:val="009845D4"/>
    <w:pPr>
      <w:spacing w:after="220"/>
      <w:jc w:val="both"/>
    </w:pPr>
    <w:rPr>
      <w:rFonts w:ascii="Arial" w:hAnsi="Arial"/>
      <w:color w:val="000000" w:themeColor="text1"/>
      <w:lang w:val="en-US"/>
    </w:rPr>
  </w:style>
  <w:style w:type="paragraph" w:styleId="Heading1">
    <w:name w:val="heading 1"/>
    <w:basedOn w:val="Normal"/>
    <w:next w:val="Normal"/>
    <w:link w:val="Heading1Char"/>
    <w:uiPriority w:val="9"/>
    <w:semiHidden/>
    <w:rsid w:val="0008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08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D5EA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82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24"/>
    <w:rPr>
      <w:rFonts w:eastAsiaTheme="majorEastAsia" w:cstheme="majorBidi"/>
      <w:color w:val="272727" w:themeColor="text1" w:themeTint="D8"/>
    </w:rPr>
  </w:style>
  <w:style w:type="paragraph" w:styleId="Title">
    <w:name w:val="Title"/>
    <w:basedOn w:val="Normal"/>
    <w:next w:val="Normal"/>
    <w:link w:val="TitleChar"/>
    <w:uiPriority w:val="10"/>
    <w:semiHidden/>
    <w:rsid w:val="0008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D5EA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rsid w:val="00082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082524"/>
    <w:pPr>
      <w:spacing w:before="160"/>
      <w:jc w:val="center"/>
    </w:pPr>
    <w:rPr>
      <w:i/>
      <w:iCs/>
      <w:color w:val="404040" w:themeColor="text1" w:themeTint="BF"/>
    </w:rPr>
  </w:style>
  <w:style w:type="character" w:customStyle="1" w:styleId="QuoteChar">
    <w:name w:val="Quote Char"/>
    <w:basedOn w:val="DefaultParagraphFont"/>
    <w:link w:val="Quote"/>
    <w:uiPriority w:val="29"/>
    <w:rsid w:val="00082524"/>
    <w:rPr>
      <w:i/>
      <w:iCs/>
      <w:color w:val="404040" w:themeColor="text1" w:themeTint="BF"/>
    </w:rPr>
  </w:style>
  <w:style w:type="paragraph" w:styleId="ListParagraph">
    <w:name w:val="List Paragraph"/>
    <w:basedOn w:val="Normal"/>
    <w:uiPriority w:val="34"/>
    <w:rsid w:val="00082524"/>
    <w:pPr>
      <w:ind w:left="720"/>
      <w:contextualSpacing/>
    </w:pPr>
  </w:style>
  <w:style w:type="character" w:styleId="IntenseEmphasis">
    <w:name w:val="Intense Emphasis"/>
    <w:basedOn w:val="DefaultParagraphFont"/>
    <w:uiPriority w:val="21"/>
    <w:rsid w:val="00082524"/>
    <w:rPr>
      <w:i/>
      <w:iCs/>
      <w:color w:val="0F4761" w:themeColor="accent1" w:themeShade="BF"/>
    </w:rPr>
  </w:style>
  <w:style w:type="paragraph" w:styleId="IntenseQuote">
    <w:name w:val="Intense Quote"/>
    <w:basedOn w:val="Normal"/>
    <w:next w:val="Normal"/>
    <w:link w:val="IntenseQuoteChar"/>
    <w:uiPriority w:val="30"/>
    <w:rsid w:val="0008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524"/>
    <w:rPr>
      <w:i/>
      <w:iCs/>
      <w:color w:val="0F4761" w:themeColor="accent1" w:themeShade="BF"/>
    </w:rPr>
  </w:style>
  <w:style w:type="character" w:styleId="IntenseReference">
    <w:name w:val="Intense Reference"/>
    <w:basedOn w:val="DefaultParagraphFont"/>
    <w:uiPriority w:val="32"/>
    <w:rsid w:val="00082524"/>
    <w:rPr>
      <w:b/>
      <w:bCs/>
      <w:smallCaps/>
      <w:color w:val="0F4761" w:themeColor="accent1" w:themeShade="BF"/>
      <w:spacing w:val="5"/>
    </w:rPr>
  </w:style>
  <w:style w:type="paragraph" w:customStyle="1" w:styleId="CDIOTitle">
    <w:name w:val="CDIO Title"/>
    <w:next w:val="CDIOAuthors"/>
    <w:link w:val="CDIOTitleChar"/>
    <w:uiPriority w:val="5"/>
    <w:qFormat/>
    <w:rsid w:val="00C87957"/>
    <w:pPr>
      <w:spacing w:before="620" w:after="700"/>
      <w:contextualSpacing/>
      <w:jc w:val="center"/>
    </w:pPr>
    <w:rPr>
      <w:rFonts w:ascii="Arial" w:hAnsi="Arial"/>
      <w:b/>
      <w:caps/>
      <w:color w:val="000000" w:themeColor="text1"/>
      <w:sz w:val="28"/>
    </w:rPr>
  </w:style>
  <w:style w:type="character" w:customStyle="1" w:styleId="CDIOTitleChar">
    <w:name w:val="CDIO Title Char"/>
    <w:basedOn w:val="DefaultParagraphFont"/>
    <w:link w:val="CDIOTitle"/>
    <w:uiPriority w:val="5"/>
    <w:rsid w:val="00D64D8F"/>
    <w:rPr>
      <w:rFonts w:ascii="Arial" w:hAnsi="Arial"/>
      <w:b/>
      <w:caps/>
      <w:color w:val="000000" w:themeColor="text1"/>
      <w:sz w:val="28"/>
    </w:rPr>
  </w:style>
  <w:style w:type="paragraph" w:customStyle="1" w:styleId="CDIOAuthors">
    <w:name w:val="CDIO Authors"/>
    <w:link w:val="CDIOAuthorsChar"/>
    <w:uiPriority w:val="6"/>
    <w:qFormat/>
    <w:rsid w:val="002B7477"/>
    <w:pPr>
      <w:spacing w:after="220"/>
      <w:contextualSpacing/>
      <w:jc w:val="center"/>
    </w:pPr>
    <w:rPr>
      <w:rFonts w:ascii="Arial" w:hAnsi="Arial"/>
      <w:b/>
      <w:color w:val="000000" w:themeColor="text1"/>
      <w:lang w:val="en-US"/>
    </w:rPr>
  </w:style>
  <w:style w:type="character" w:customStyle="1" w:styleId="CDIOAuthorsChar">
    <w:name w:val="CDIO Authors Char"/>
    <w:basedOn w:val="CDIOTitleChar"/>
    <w:link w:val="CDIOAuthors"/>
    <w:uiPriority w:val="6"/>
    <w:rsid w:val="002B7477"/>
    <w:rPr>
      <w:rFonts w:ascii="Arial" w:hAnsi="Arial"/>
      <w:b/>
      <w:caps w:val="0"/>
      <w:color w:val="000000" w:themeColor="text1"/>
      <w:sz w:val="28"/>
      <w:lang w:val="en-US"/>
    </w:rPr>
  </w:style>
  <w:style w:type="paragraph" w:customStyle="1" w:styleId="CDIOAffiliation">
    <w:name w:val="CDIO Affiliation"/>
    <w:next w:val="AbstractHeaderCDIO"/>
    <w:link w:val="CDIOAffiliationChar"/>
    <w:uiPriority w:val="7"/>
    <w:qFormat/>
    <w:rsid w:val="00416068"/>
    <w:pPr>
      <w:spacing w:after="220"/>
      <w:contextualSpacing/>
      <w:jc w:val="center"/>
    </w:pPr>
    <w:rPr>
      <w:rFonts w:ascii="Arial" w:hAnsi="Arial"/>
      <w:color w:val="000000" w:themeColor="text1"/>
      <w:lang w:val="en-US"/>
    </w:rPr>
  </w:style>
  <w:style w:type="character" w:customStyle="1" w:styleId="CDIOAffiliationChar">
    <w:name w:val="CDIO Affiliation Char"/>
    <w:basedOn w:val="CDIOAuthorsChar"/>
    <w:link w:val="CDIOAffiliation"/>
    <w:uiPriority w:val="7"/>
    <w:rsid w:val="00416068"/>
    <w:rPr>
      <w:rFonts w:ascii="Arial" w:hAnsi="Arial"/>
      <w:b w:val="0"/>
      <w:caps w:val="0"/>
      <w:color w:val="000000" w:themeColor="text1"/>
      <w:sz w:val="28"/>
      <w:lang w:val="en-US"/>
    </w:rPr>
  </w:style>
  <w:style w:type="character" w:styleId="Hyperlink">
    <w:name w:val="Hyperlink"/>
    <w:basedOn w:val="DefaultParagraphFont"/>
    <w:uiPriority w:val="99"/>
    <w:unhideWhenUsed/>
    <w:rsid w:val="000600E5"/>
    <w:rPr>
      <w:color w:val="467886" w:themeColor="hyperlink"/>
      <w:u w:val="single"/>
    </w:rPr>
  </w:style>
  <w:style w:type="character" w:styleId="UnresolvedMention">
    <w:name w:val="Unresolved Mention"/>
    <w:basedOn w:val="DefaultParagraphFont"/>
    <w:uiPriority w:val="99"/>
    <w:semiHidden/>
    <w:unhideWhenUsed/>
    <w:rsid w:val="000600E5"/>
    <w:rPr>
      <w:color w:val="605E5C"/>
      <w:shd w:val="clear" w:color="auto" w:fill="E1DFDD"/>
    </w:rPr>
  </w:style>
  <w:style w:type="paragraph" w:customStyle="1" w:styleId="AbstractHeaderCDIO">
    <w:name w:val="Abstract Header CDIO"/>
    <w:next w:val="Normal"/>
    <w:link w:val="AbstractHeaderCDIOChar"/>
    <w:uiPriority w:val="8"/>
    <w:qFormat/>
    <w:rsid w:val="00416068"/>
    <w:pPr>
      <w:spacing w:before="1220" w:after="220"/>
      <w:contextualSpacing/>
    </w:pPr>
    <w:rPr>
      <w:rFonts w:ascii="Arial" w:hAnsi="Arial"/>
      <w:b/>
      <w:caps/>
      <w:color w:val="000000" w:themeColor="text1"/>
      <w:lang w:val="en-US"/>
    </w:rPr>
  </w:style>
  <w:style w:type="character" w:customStyle="1" w:styleId="AbstractHeaderCDIOChar">
    <w:name w:val="Abstract Header CDIO Char"/>
    <w:basedOn w:val="DefaultParagraphFont"/>
    <w:link w:val="AbstractHeaderCDIO"/>
    <w:uiPriority w:val="8"/>
    <w:rsid w:val="00416068"/>
    <w:rPr>
      <w:rFonts w:ascii="Arial" w:hAnsi="Arial"/>
      <w:b/>
      <w:caps/>
      <w:color w:val="000000" w:themeColor="text1"/>
      <w:lang w:val="en-US"/>
    </w:rPr>
  </w:style>
  <w:style w:type="paragraph" w:customStyle="1" w:styleId="CDIOHeading1">
    <w:name w:val="CDIO Heading 1"/>
    <w:next w:val="Normal"/>
    <w:link w:val="CDIOHeading1Char"/>
    <w:uiPriority w:val="1"/>
    <w:qFormat/>
    <w:rsid w:val="00C87957"/>
    <w:pPr>
      <w:spacing w:before="440" w:after="220"/>
    </w:pPr>
    <w:rPr>
      <w:rFonts w:ascii="Arial" w:hAnsi="Arial"/>
      <w:b/>
      <w:caps/>
      <w:color w:val="000000" w:themeColor="text1"/>
      <w:lang w:val="en-US"/>
    </w:rPr>
  </w:style>
  <w:style w:type="character" w:customStyle="1" w:styleId="CDIOHeading1Char">
    <w:name w:val="CDIO Heading 1 Char"/>
    <w:basedOn w:val="DefaultParagraphFont"/>
    <w:link w:val="CDIOHeading1"/>
    <w:uiPriority w:val="1"/>
    <w:rsid w:val="005D19E1"/>
    <w:rPr>
      <w:rFonts w:ascii="Arial" w:hAnsi="Arial"/>
      <w:b/>
      <w:caps/>
      <w:color w:val="000000" w:themeColor="text1"/>
      <w:lang w:val="en-US"/>
    </w:rPr>
  </w:style>
  <w:style w:type="character" w:styleId="CommentReference">
    <w:name w:val="annotation reference"/>
    <w:basedOn w:val="DefaultParagraphFont"/>
    <w:uiPriority w:val="99"/>
    <w:semiHidden/>
    <w:unhideWhenUsed/>
    <w:rsid w:val="00095EBB"/>
    <w:rPr>
      <w:sz w:val="16"/>
      <w:szCs w:val="16"/>
    </w:rPr>
  </w:style>
  <w:style w:type="paragraph" w:styleId="CommentText">
    <w:name w:val="annotation text"/>
    <w:basedOn w:val="Normal"/>
    <w:link w:val="CommentTextChar"/>
    <w:uiPriority w:val="99"/>
    <w:unhideWhenUsed/>
    <w:rsid w:val="00095EBB"/>
    <w:pPr>
      <w:spacing w:line="240" w:lineRule="auto"/>
    </w:pPr>
    <w:rPr>
      <w:sz w:val="20"/>
      <w:szCs w:val="20"/>
    </w:rPr>
  </w:style>
  <w:style w:type="character" w:customStyle="1" w:styleId="CommentTextChar">
    <w:name w:val="Comment Text Char"/>
    <w:basedOn w:val="DefaultParagraphFont"/>
    <w:link w:val="CommentText"/>
    <w:uiPriority w:val="99"/>
    <w:rsid w:val="00095EBB"/>
    <w:rPr>
      <w:sz w:val="20"/>
      <w:szCs w:val="20"/>
      <w:lang w:val="en-US"/>
    </w:rPr>
  </w:style>
  <w:style w:type="paragraph" w:styleId="CommentSubject">
    <w:name w:val="annotation subject"/>
    <w:basedOn w:val="CommentText"/>
    <w:next w:val="CommentText"/>
    <w:link w:val="CommentSubjectChar"/>
    <w:uiPriority w:val="99"/>
    <w:semiHidden/>
    <w:unhideWhenUsed/>
    <w:rsid w:val="00095EBB"/>
    <w:rPr>
      <w:b/>
      <w:bCs/>
    </w:rPr>
  </w:style>
  <w:style w:type="character" w:customStyle="1" w:styleId="CommentSubjectChar">
    <w:name w:val="Comment Subject Char"/>
    <w:basedOn w:val="CommentTextChar"/>
    <w:link w:val="CommentSubject"/>
    <w:uiPriority w:val="99"/>
    <w:semiHidden/>
    <w:rsid w:val="00095EBB"/>
    <w:rPr>
      <w:b/>
      <w:bCs/>
      <w:sz w:val="20"/>
      <w:szCs w:val="20"/>
      <w:lang w:val="en-US"/>
    </w:rPr>
  </w:style>
  <w:style w:type="paragraph" w:styleId="Header">
    <w:name w:val="header"/>
    <w:basedOn w:val="Normal"/>
    <w:link w:val="HeaderChar"/>
    <w:uiPriority w:val="99"/>
    <w:unhideWhenUsed/>
    <w:rsid w:val="00A6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11"/>
    <w:rPr>
      <w:lang w:val="en-US"/>
    </w:rPr>
  </w:style>
  <w:style w:type="paragraph" w:styleId="Footer">
    <w:name w:val="footer"/>
    <w:basedOn w:val="Normal"/>
    <w:link w:val="FooterChar"/>
    <w:uiPriority w:val="99"/>
    <w:unhideWhenUsed/>
    <w:rsid w:val="00A6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C11"/>
    <w:rPr>
      <w:lang w:val="en-US"/>
    </w:rPr>
  </w:style>
  <w:style w:type="paragraph" w:customStyle="1" w:styleId="CDIOFooter">
    <w:name w:val="CDIO Footer"/>
    <w:link w:val="CDIOFooterChar"/>
    <w:uiPriority w:val="10"/>
    <w:qFormat/>
    <w:rsid w:val="00416068"/>
    <w:pPr>
      <w:spacing w:after="0" w:line="240" w:lineRule="auto"/>
      <w:jc w:val="center"/>
    </w:pPr>
    <w:rPr>
      <w:rFonts w:ascii="Arial" w:hAnsi="Arial"/>
      <w:i/>
      <w:sz w:val="18"/>
      <w:lang w:val="en-US"/>
    </w:rPr>
  </w:style>
  <w:style w:type="character" w:customStyle="1" w:styleId="CDIOFooterChar">
    <w:name w:val="CDIO Footer Char"/>
    <w:basedOn w:val="DefaultParagraphFont"/>
    <w:link w:val="CDIOFooter"/>
    <w:uiPriority w:val="10"/>
    <w:rsid w:val="00416068"/>
    <w:rPr>
      <w:rFonts w:ascii="Arial" w:hAnsi="Arial"/>
      <w:i/>
      <w:sz w:val="18"/>
      <w:lang w:val="en-US"/>
    </w:rPr>
  </w:style>
  <w:style w:type="paragraph" w:customStyle="1" w:styleId="CDIOHeading2">
    <w:name w:val="CDIO Heading 2"/>
    <w:next w:val="Normal"/>
    <w:link w:val="CDIOHeading2Char"/>
    <w:uiPriority w:val="2"/>
    <w:qFormat/>
    <w:rsid w:val="00A861B8"/>
    <w:pPr>
      <w:spacing w:after="220"/>
    </w:pPr>
    <w:rPr>
      <w:rFonts w:ascii="Arial" w:hAnsi="Arial"/>
      <w:b/>
      <w:i/>
      <w:color w:val="000000" w:themeColor="text1"/>
      <w:lang w:val="en-US"/>
    </w:rPr>
  </w:style>
  <w:style w:type="character" w:customStyle="1" w:styleId="CDIOHeading2Char">
    <w:name w:val="CDIO Heading 2 Char"/>
    <w:basedOn w:val="DefaultParagraphFont"/>
    <w:link w:val="CDIOHeading2"/>
    <w:uiPriority w:val="2"/>
    <w:rsid w:val="005D19E1"/>
    <w:rPr>
      <w:rFonts w:ascii="Arial" w:hAnsi="Arial"/>
      <w:b/>
      <w:i/>
      <w:color w:val="000000" w:themeColor="text1"/>
      <w:lang w:val="en-US"/>
    </w:rPr>
  </w:style>
  <w:style w:type="paragraph" w:customStyle="1" w:styleId="CDIOHeading3">
    <w:name w:val="CDIO Heading 3"/>
    <w:next w:val="Normal"/>
    <w:link w:val="CDIOHeading3Char"/>
    <w:uiPriority w:val="3"/>
    <w:qFormat/>
    <w:rsid w:val="00A861B8"/>
    <w:pPr>
      <w:spacing w:after="220"/>
    </w:pPr>
    <w:rPr>
      <w:rFonts w:ascii="Arial" w:hAnsi="Arial"/>
      <w:i/>
      <w:lang w:val="en-US"/>
    </w:rPr>
  </w:style>
  <w:style w:type="character" w:customStyle="1" w:styleId="CDIOHeading3Char">
    <w:name w:val="CDIO Heading 3 Char"/>
    <w:basedOn w:val="DefaultParagraphFont"/>
    <w:link w:val="CDIOHeading3"/>
    <w:uiPriority w:val="3"/>
    <w:rsid w:val="005D19E1"/>
    <w:rPr>
      <w:rFonts w:ascii="Arial" w:hAnsi="Arial"/>
      <w:i/>
      <w:lang w:val="en-US"/>
    </w:rPr>
  </w:style>
  <w:style w:type="table" w:styleId="TableGrid">
    <w:name w:val="Table Grid"/>
    <w:basedOn w:val="TableNormal"/>
    <w:uiPriority w:val="39"/>
    <w:rsid w:val="00A8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DIO Caption"/>
    <w:next w:val="Normal"/>
    <w:uiPriority w:val="4"/>
    <w:qFormat/>
    <w:rsid w:val="002B7477"/>
    <w:pPr>
      <w:spacing w:after="220" w:line="240" w:lineRule="auto"/>
      <w:jc w:val="center"/>
    </w:pPr>
    <w:rPr>
      <w:rFonts w:ascii="Arial" w:hAnsi="Arial"/>
      <w:iCs/>
      <w:color w:val="000000" w:themeColor="text1"/>
      <w:szCs w:val="18"/>
      <w:lang w:val="en-US"/>
    </w:rPr>
  </w:style>
  <w:style w:type="paragraph" w:customStyle="1" w:styleId="CDIOReferences">
    <w:name w:val="CDIO References"/>
    <w:link w:val="CDIOReferencesChar"/>
    <w:uiPriority w:val="9"/>
    <w:qFormat/>
    <w:rsid w:val="00337387"/>
    <w:pPr>
      <w:spacing w:after="60"/>
    </w:pPr>
    <w:rPr>
      <w:rFonts w:ascii="Arial" w:hAnsi="Arial"/>
      <w:color w:val="000000" w:themeColor="text1"/>
      <w:sz w:val="20"/>
      <w:lang w:val="en-US"/>
    </w:rPr>
  </w:style>
  <w:style w:type="character" w:customStyle="1" w:styleId="CDIOReferencesChar">
    <w:name w:val="CDIO References Char"/>
    <w:basedOn w:val="DefaultParagraphFont"/>
    <w:link w:val="CDIOReferences"/>
    <w:uiPriority w:val="9"/>
    <w:rsid w:val="005D19E1"/>
    <w:rPr>
      <w:rFonts w:ascii="Arial" w:hAnsi="Arial"/>
      <w:color w:val="000000" w:themeColor="text1"/>
      <w:sz w:val="20"/>
      <w:lang w:val="en-US"/>
    </w:rPr>
  </w:style>
  <w:style w:type="character" w:styleId="PlaceholderText">
    <w:name w:val="Placeholder Text"/>
    <w:basedOn w:val="DefaultParagraphFont"/>
    <w:uiPriority w:val="99"/>
    <w:semiHidden/>
    <w:rsid w:val="00AC5241"/>
    <w:rPr>
      <w:color w:val="666666"/>
    </w:rPr>
  </w:style>
  <w:style w:type="paragraph" w:customStyle="1" w:styleId="Default">
    <w:name w:val="Default"/>
    <w:basedOn w:val="Normal"/>
    <w:uiPriority w:val="1"/>
    <w:rsid w:val="3CD9AF54"/>
    <w:pPr>
      <w:spacing w:after="0" w:line="240" w:lineRule="auto"/>
    </w:pPr>
    <w:rPr>
      <w:rFonts w:ascii="Calibri" w:eastAsiaTheme="minorEastAsia" w:hAnsi="Calibri"/>
      <w:sz w:val="24"/>
      <w:szCs w:val="24"/>
    </w:rPr>
  </w:style>
  <w:style w:type="character" w:customStyle="1" w:styleId="normaltextrun">
    <w:name w:val="normaltextrun"/>
    <w:basedOn w:val="DefaultParagraphFont"/>
    <w:uiPriority w:val="1"/>
    <w:rsid w:val="7AE7AE58"/>
    <w:rPr>
      <w:rFonts w:ascii="Arial" w:eastAsiaTheme="minorEastAsia" w:hAnsi="Arial" w:cstheme="minorBidi"/>
      <w:sz w:val="22"/>
      <w:szCs w:val="22"/>
    </w:rPr>
  </w:style>
  <w:style w:type="paragraph" w:styleId="Revision">
    <w:name w:val="Revision"/>
    <w:hidden/>
    <w:uiPriority w:val="99"/>
    <w:semiHidden/>
    <w:rsid w:val="00162382"/>
    <w:pPr>
      <w:spacing w:after="0" w:line="240" w:lineRule="auto"/>
    </w:pPr>
    <w:rPr>
      <w:rFonts w:ascii="Arial" w:hAnsi="Arial"/>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1717">
      <w:bodyDiv w:val="1"/>
      <w:marLeft w:val="0"/>
      <w:marRight w:val="0"/>
      <w:marTop w:val="0"/>
      <w:marBottom w:val="0"/>
      <w:divBdr>
        <w:top w:val="none" w:sz="0" w:space="0" w:color="auto"/>
        <w:left w:val="none" w:sz="0" w:space="0" w:color="auto"/>
        <w:bottom w:val="none" w:sz="0" w:space="0" w:color="auto"/>
        <w:right w:val="none" w:sz="0" w:space="0" w:color="auto"/>
      </w:divBdr>
    </w:div>
    <w:div w:id="1548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6BBE46F79D8B4C8DFDD914DE7442EC" ma:contentTypeVersion="19" ma:contentTypeDescription="Create a new document." ma:contentTypeScope="" ma:versionID="d6cb6f2cc394bcad7def911d0045bbe5">
  <xsd:schema xmlns:xsd="http://www.w3.org/2001/XMLSchema" xmlns:xs="http://www.w3.org/2001/XMLSchema" xmlns:p="http://schemas.microsoft.com/office/2006/metadata/properties" xmlns:ns2="c0c35ec9-be71-419e-bd64-efef0bd7a987" xmlns:ns3="797cf964-fa68-480c-a02f-967da36f0041" targetNamespace="http://schemas.microsoft.com/office/2006/metadata/properties" ma:root="true" ma:fieldsID="d46861fad44650ebe842879f351e6b30" ns2:_="" ns3:_="">
    <xsd:import namespace="c0c35ec9-be71-419e-bd64-efef0bd7a987"/>
    <xsd:import namespace="797cf964-fa68-480c-a02f-967da36f0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35ec9-be71-419e-bd64-efef0bd7a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7cf964-fa68-480c-a02f-967da36f00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7737bf-311b-46f4-b0b8-8a2262f81ef3}" ma:internalName="TaxCatchAll" ma:showField="CatchAllData" ma:web="797cf964-fa68-480c-a02f-967da36f0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7cf964-fa68-480c-a02f-967da36f0041" xsi:nil="true"/>
    <lcf76f155ced4ddcb4097134ff3c332f xmlns="c0c35ec9-be71-419e-bd64-efef0bd7a9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824704-856A-44CE-8422-804520B2AF46}">
  <ds:schemaRefs>
    <ds:schemaRef ds:uri="http://schemas.microsoft.com/sharepoint/v3/contenttype/forms"/>
  </ds:schemaRefs>
</ds:datastoreItem>
</file>

<file path=customXml/itemProps2.xml><?xml version="1.0" encoding="utf-8"?>
<ds:datastoreItem xmlns:ds="http://schemas.openxmlformats.org/officeDocument/2006/customXml" ds:itemID="{AA97D435-F02E-440E-98CE-D35BE89DCE85}">
  <ds:schemaRefs>
    <ds:schemaRef ds:uri="http://schemas.openxmlformats.org/officeDocument/2006/bibliography"/>
  </ds:schemaRefs>
</ds:datastoreItem>
</file>

<file path=customXml/itemProps3.xml><?xml version="1.0" encoding="utf-8"?>
<ds:datastoreItem xmlns:ds="http://schemas.openxmlformats.org/officeDocument/2006/customXml" ds:itemID="{C3614053-B533-45E5-A434-6D86503E6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35ec9-be71-419e-bd64-efef0bd7a987"/>
    <ds:schemaRef ds:uri="797cf964-fa68-480c-a02f-967da36f0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AFAD5-45D9-4E99-A7DF-FDB4208A8DC1}">
  <ds:schemaRefs>
    <ds:schemaRef ds:uri="http://schemas.microsoft.com/office/2006/metadata/properties"/>
    <ds:schemaRef ds:uri="http://schemas.microsoft.com/office/infopath/2007/PartnerControls"/>
    <ds:schemaRef ds:uri="797cf964-fa68-480c-a02f-967da36f0041"/>
    <ds:schemaRef ds:uri="c0c35ec9-be71-419e-bd64-efef0bd7a98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CDIO Paper Template</dc:title>
  <dc:subject/>
  <dc:creator>Fredrik Byström;Chalmers University of Technology</dc:creator>
  <cp:keywords/>
  <dc:description/>
  <cp:lastModifiedBy>Nicoleta Maynard</cp:lastModifiedBy>
  <cp:revision>2</cp:revision>
  <cp:lastPrinted>2024-08-16T06:19:00Z</cp:lastPrinted>
  <dcterms:created xsi:type="dcterms:W3CDTF">2025-03-27T21:31:00Z</dcterms:created>
  <dcterms:modified xsi:type="dcterms:W3CDTF">2025-03-27T21:31:00Z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0x010100646BBE46F79D8B4C8DFDD914DE7442EC</vt:lpwstr>
  </property>
  <property fmtid="{D5CDD505-2E9C-101B-9397-08002B2CF9AE}" pid="3" name="MediaServiceImageTags">
    <vt:lpwstr/>
  </property>
</Properties>
</file>